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FFBBA" w14:textId="6E4F5255" w:rsidR="001F08E7" w:rsidRDefault="001F08E7" w:rsidP="001F08E7">
      <w:pPr>
        <w:tabs>
          <w:tab w:val="left" w:pos="2385"/>
        </w:tabs>
        <w:rPr>
          <w:sz w:val="20"/>
          <w:szCs w:val="20"/>
          <w:lang w:val="ro-RO"/>
        </w:rPr>
      </w:pPr>
      <w:r>
        <w:rPr>
          <w:sz w:val="20"/>
          <w:szCs w:val="20"/>
          <w:lang w:val="ro-RO"/>
        </w:rPr>
        <w:t>Cod F</w:t>
      </w:r>
      <w:r w:rsidR="00CB0A95">
        <w:rPr>
          <w:sz w:val="20"/>
          <w:szCs w:val="20"/>
          <w:lang w:val="ro-RO"/>
        </w:rPr>
        <w:t>-214</w:t>
      </w:r>
      <w:r w:rsidRPr="00267107">
        <w:rPr>
          <w:color w:val="FF0000"/>
          <w:sz w:val="20"/>
          <w:szCs w:val="20"/>
          <w:lang w:val="ro-RO"/>
        </w:rPr>
        <w:t xml:space="preserve"> </w:t>
      </w:r>
      <w:r w:rsidR="00336F6D">
        <w:rPr>
          <w:sz w:val="20"/>
          <w:szCs w:val="20"/>
          <w:lang w:val="ro-RO"/>
        </w:rPr>
        <w:t>Versiune 3</w:t>
      </w:r>
      <w:r>
        <w:rPr>
          <w:sz w:val="20"/>
          <w:szCs w:val="20"/>
          <w:lang w:val="ro-RO"/>
        </w:rPr>
        <w:t>.0</w:t>
      </w:r>
    </w:p>
    <w:p w14:paraId="55C7F432" w14:textId="77777777" w:rsidR="000052ED" w:rsidRDefault="000052ED" w:rsidP="00EF4243">
      <w:pPr>
        <w:jc w:val="center"/>
        <w:rPr>
          <w:b/>
          <w:sz w:val="32"/>
          <w:lang w:val="ro-RO"/>
        </w:rPr>
      </w:pPr>
    </w:p>
    <w:p w14:paraId="2C8F05D8" w14:textId="4B09E5F6" w:rsidR="00EF4243" w:rsidRPr="005E1B1D" w:rsidRDefault="00BD2A1E" w:rsidP="00EF4243">
      <w:pPr>
        <w:jc w:val="center"/>
        <w:rPr>
          <w:b/>
          <w:sz w:val="32"/>
          <w:lang w:val="ro-RO"/>
        </w:rPr>
      </w:pPr>
      <w:r>
        <w:rPr>
          <w:b/>
          <w:sz w:val="32"/>
          <w:lang w:val="ro-RO"/>
        </w:rPr>
        <w:t>Nota de informare</w:t>
      </w:r>
    </w:p>
    <w:p w14:paraId="250777E8" w14:textId="77777777" w:rsidR="0024030B" w:rsidRDefault="0024030B" w:rsidP="00142EC6">
      <w:pPr>
        <w:tabs>
          <w:tab w:val="left" w:pos="2385"/>
        </w:tabs>
        <w:rPr>
          <w:lang w:val="ro-RO"/>
        </w:rPr>
      </w:pPr>
    </w:p>
    <w:p w14:paraId="0D10FE74" w14:textId="6B227C4D" w:rsidR="004A7859" w:rsidRDefault="004A7859" w:rsidP="00527829">
      <w:pPr>
        <w:jc w:val="both"/>
        <w:rPr>
          <w:lang w:val="ro-RO"/>
        </w:rPr>
      </w:pPr>
      <w:r>
        <w:rPr>
          <w:lang w:val="ro-RO"/>
        </w:rPr>
        <w:t xml:space="preserve">Stimate </w:t>
      </w:r>
      <w:r w:rsidR="00835A56">
        <w:rPr>
          <w:lang w:val="ro-RO"/>
        </w:rPr>
        <w:t>partener</w:t>
      </w:r>
      <w:r>
        <w:rPr>
          <w:lang w:val="ro-RO"/>
        </w:rPr>
        <w:t>,</w:t>
      </w:r>
    </w:p>
    <w:p w14:paraId="3E31E50B" w14:textId="2B5DACA2" w:rsidR="002B2F21" w:rsidRPr="005E1B1D" w:rsidRDefault="00835A56" w:rsidP="00527829">
      <w:pPr>
        <w:jc w:val="both"/>
        <w:rPr>
          <w:lang w:val="ro-RO"/>
        </w:rPr>
      </w:pPr>
      <w:r>
        <w:rPr>
          <w:lang w:val="ro-RO"/>
        </w:rPr>
        <w:t xml:space="preserve">Avand in vedere calitatea dvs de </w:t>
      </w:r>
      <w:r w:rsidR="00315CA0" w:rsidRPr="00C27DFB">
        <w:rPr>
          <w:b/>
          <w:u w:val="single"/>
          <w:lang w:val="ro-RO"/>
        </w:rPr>
        <w:t>beneficiar real</w:t>
      </w:r>
      <w:r w:rsidR="00E82628" w:rsidRPr="00C27DFB">
        <w:rPr>
          <w:b/>
          <w:u w:val="single"/>
          <w:lang w:val="ro-RO"/>
        </w:rPr>
        <w:t>/</w:t>
      </w:r>
      <w:r w:rsidR="0065595A" w:rsidRPr="00A325EC">
        <w:rPr>
          <w:b/>
          <w:u w:val="single"/>
          <w:lang w:val="ro-RO"/>
        </w:rPr>
        <w:t>reprezentant</w:t>
      </w:r>
      <w:r w:rsidR="00E82628" w:rsidRPr="00C27DFB">
        <w:rPr>
          <w:b/>
          <w:u w:val="single"/>
          <w:lang w:val="ro-RO"/>
        </w:rPr>
        <w:t>/imputernicit</w:t>
      </w:r>
      <w:r w:rsidRPr="00835A56">
        <w:rPr>
          <w:lang w:val="ro-RO"/>
        </w:rPr>
        <w:t xml:space="preserve"> in cadrul persoanelor juridice </w:t>
      </w:r>
      <w:r>
        <w:rPr>
          <w:lang w:val="ro-RO"/>
        </w:rPr>
        <w:t>client al Tiriac Leasing IFN SA</w:t>
      </w:r>
      <w:r w:rsidR="002303F9">
        <w:rPr>
          <w:lang w:val="ro-RO"/>
        </w:rPr>
        <w:t xml:space="preserve">, </w:t>
      </w:r>
      <w:r w:rsidR="00E82628" w:rsidRPr="005E1B1D">
        <w:rPr>
          <w:lang w:val="ro-RO"/>
        </w:rPr>
        <w:t>în calitate de operator</w:t>
      </w:r>
      <w:r w:rsidR="00E82628">
        <w:rPr>
          <w:lang w:val="ro-RO"/>
        </w:rPr>
        <w:t xml:space="preserve">, </w:t>
      </w:r>
      <w:r w:rsidR="002303F9">
        <w:rPr>
          <w:lang w:val="ro-RO"/>
        </w:rPr>
        <w:t>denumita in continuare</w:t>
      </w:r>
      <w:r w:rsidR="002303F9" w:rsidRPr="005E1B1D">
        <w:rPr>
          <w:lang w:val="ro-RO"/>
        </w:rPr>
        <w:t xml:space="preserve"> („</w:t>
      </w:r>
      <w:r w:rsidR="002303F9" w:rsidRPr="005E1B1D">
        <w:rPr>
          <w:bCs/>
          <w:lang w:val="ro-RO"/>
        </w:rPr>
        <w:t>Societatea</w:t>
      </w:r>
      <w:r w:rsidR="002303F9">
        <w:rPr>
          <w:lang w:val="ro-RO"/>
        </w:rPr>
        <w:t xml:space="preserve">”) cu </w:t>
      </w:r>
      <w:r w:rsidR="003F21BD" w:rsidRPr="005E1B1D">
        <w:rPr>
          <w:lang w:val="ro-RO"/>
        </w:rPr>
        <w:t xml:space="preserve">sediul social în </w:t>
      </w:r>
      <w:r w:rsidR="00C37622">
        <w:rPr>
          <w:lang w:val="ro-RO"/>
        </w:rPr>
        <w:t>Bucuresti, B-dul Expozitie</w:t>
      </w:r>
      <w:r w:rsidR="00CF0FB7">
        <w:rPr>
          <w:lang w:val="ro-RO"/>
        </w:rPr>
        <w:t>i</w:t>
      </w:r>
      <w:r w:rsidR="00C37622">
        <w:rPr>
          <w:lang w:val="ro-RO"/>
        </w:rPr>
        <w:t>, nr. 2, sector 1 si adresa de corespondenta in Bucuresti, Calea Giulesti, nr. 8D, et. 1, sector 6</w:t>
      </w:r>
      <w:r w:rsidR="00C37622" w:rsidRPr="005E1B1D">
        <w:rPr>
          <w:lang w:val="ro-RO"/>
        </w:rPr>
        <w:t xml:space="preserve">, </w:t>
      </w:r>
      <w:r w:rsidR="003F21BD" w:rsidRPr="005E1B1D">
        <w:rPr>
          <w:lang w:val="ro-RO"/>
        </w:rPr>
        <w:t xml:space="preserve">înregistrată la Registrul Comerțului sub nr. </w:t>
      </w:r>
      <w:r w:rsidR="00C37622">
        <w:rPr>
          <w:lang w:val="ro-RO"/>
        </w:rPr>
        <w:t>J40/9640/1999</w:t>
      </w:r>
      <w:r w:rsidR="00C37622" w:rsidRPr="005E1B1D">
        <w:rPr>
          <w:lang w:val="ro-RO"/>
        </w:rPr>
        <w:t xml:space="preserve">, </w:t>
      </w:r>
      <w:r w:rsidR="003F21BD" w:rsidRPr="005E1B1D">
        <w:rPr>
          <w:lang w:val="ro-RO"/>
        </w:rPr>
        <w:t xml:space="preserve">având codul unic de înregistrare </w:t>
      </w:r>
      <w:r w:rsidR="002B0765">
        <w:rPr>
          <w:lang w:val="ro-RO"/>
        </w:rPr>
        <w:t>12351919, Tel.</w:t>
      </w:r>
      <w:r w:rsidR="00C37622">
        <w:rPr>
          <w:lang w:val="ro-RO"/>
        </w:rPr>
        <w:t xml:space="preserve">: 021-26.26.00, e-mail: </w:t>
      </w:r>
      <w:r w:rsidR="00F10E4C">
        <w:fldChar w:fldCharType="begin"/>
      </w:r>
      <w:r w:rsidR="00F10E4C">
        <w:instrText xml:space="preserve"> HYPERLINK "mailto:office@tiriacleasing.ro" </w:instrText>
      </w:r>
      <w:r w:rsidR="00F10E4C">
        <w:fldChar w:fldCharType="separate"/>
      </w:r>
      <w:r w:rsidRPr="00256447">
        <w:rPr>
          <w:rStyle w:val="Hyperlink"/>
          <w:lang w:val="ro-RO"/>
        </w:rPr>
        <w:t>office@tiriacleasing.ro</w:t>
      </w:r>
      <w:r w:rsidR="00F10E4C">
        <w:rPr>
          <w:rStyle w:val="Hyperlink"/>
          <w:lang w:val="ro-RO"/>
        </w:rPr>
        <w:fldChar w:fldCharType="end"/>
      </w:r>
      <w:r w:rsidR="00E82628">
        <w:rPr>
          <w:lang w:val="ro-RO"/>
        </w:rPr>
        <w:t>,</w:t>
      </w:r>
      <w:r w:rsidR="00372369">
        <w:rPr>
          <w:lang w:val="ro-RO"/>
        </w:rPr>
        <w:t xml:space="preserve"> dorim să vă informam</w:t>
      </w:r>
      <w:r w:rsidR="003F21BD" w:rsidRPr="005E1B1D">
        <w:rPr>
          <w:lang w:val="ro-RO"/>
        </w:rPr>
        <w:t xml:space="preserve"> despre prelucrarea datelor dumneavoastră cu caracter personal în contextul anumitor operațiuni realizate de Societate în scopurile specificate mai jos.</w:t>
      </w:r>
    </w:p>
    <w:p w14:paraId="1B2CA72C" w14:textId="77777777" w:rsidR="00396251" w:rsidRPr="005E1B1D" w:rsidRDefault="00D76B3B" w:rsidP="00527829">
      <w:pPr>
        <w:pStyle w:val="Heading1"/>
        <w:numPr>
          <w:ilvl w:val="0"/>
          <w:numId w:val="2"/>
        </w:numPr>
        <w:jc w:val="both"/>
        <w:rPr>
          <w:lang w:val="ro-RO"/>
        </w:rPr>
      </w:pPr>
      <w:bookmarkStart w:id="0" w:name="_Toc494813226"/>
      <w:bookmarkEnd w:id="0"/>
      <w:r>
        <w:rPr>
          <w:lang w:val="ro-RO"/>
        </w:rPr>
        <w:t>Date necesare</w:t>
      </w:r>
    </w:p>
    <w:p w14:paraId="19E89B8E" w14:textId="54DE262B" w:rsidR="0065595A" w:rsidRDefault="00C37622" w:rsidP="00527829">
      <w:pPr>
        <w:jc w:val="both"/>
        <w:rPr>
          <w:lang w:val="ro-RO"/>
        </w:rPr>
      </w:pPr>
      <w:r>
        <w:rPr>
          <w:lang w:val="ro-RO"/>
        </w:rPr>
        <w:t>Tiriac Leasing IFN SA</w:t>
      </w:r>
      <w:r w:rsidR="00287CFE" w:rsidRPr="005E1B1D">
        <w:rPr>
          <w:lang w:val="ro-RO"/>
        </w:rPr>
        <w:t xml:space="preserve"> </w:t>
      </w:r>
      <w:r w:rsidR="00377ACD" w:rsidRPr="005E1B1D">
        <w:rPr>
          <w:lang w:val="ro-RO"/>
        </w:rPr>
        <w:t>este un Operator de date cu caracter personal pe care dvs. (p</w:t>
      </w:r>
      <w:r w:rsidR="0065595A">
        <w:rPr>
          <w:lang w:val="ro-RO"/>
        </w:rPr>
        <w:t>ersoana vizată) ni le furnizați  direct sau prin intermediar.</w:t>
      </w:r>
      <w:r w:rsidR="00377ACD" w:rsidRPr="005E1B1D">
        <w:rPr>
          <w:lang w:val="ro-RO"/>
        </w:rPr>
        <w:t xml:space="preserve"> </w:t>
      </w:r>
    </w:p>
    <w:p w14:paraId="6721759F" w14:textId="696B2E10" w:rsidR="00396251" w:rsidRPr="005E1B1D" w:rsidRDefault="00694009" w:rsidP="00527829">
      <w:pPr>
        <w:jc w:val="both"/>
        <w:rPr>
          <w:iCs/>
          <w:szCs w:val="20"/>
          <w:lang w:val="ro-RO"/>
        </w:rPr>
      </w:pPr>
      <w:r w:rsidRPr="005768A7">
        <w:rPr>
          <w:lang w:val="ro-RO"/>
        </w:rPr>
        <w:t xml:space="preserve">Prezenta </w:t>
      </w:r>
      <w:r w:rsidR="00315CA0">
        <w:rPr>
          <w:lang w:val="ro-RO"/>
        </w:rPr>
        <w:t>nota de informare</w:t>
      </w:r>
      <w:r w:rsidRPr="005768A7">
        <w:rPr>
          <w:lang w:val="ro-RO"/>
        </w:rPr>
        <w:t xml:space="preserve"> se referă la calitatea dumneavoastră </w:t>
      </w:r>
      <w:r w:rsidR="0065595A">
        <w:rPr>
          <w:lang w:val="ro-RO"/>
        </w:rPr>
        <w:t>mai sus mentionata si c</w:t>
      </w:r>
      <w:r w:rsidR="00377ACD" w:rsidRPr="005E1B1D">
        <w:rPr>
          <w:lang w:val="ro-RO"/>
        </w:rPr>
        <w:t>olectăm următoarele tipuri de date personale de la dvs</w:t>
      </w:r>
      <w:r w:rsidR="002B2F21" w:rsidRPr="00721587">
        <w:rPr>
          <w:lang w:val="ro-RO"/>
        </w:rPr>
        <w:t xml:space="preserve">: </w:t>
      </w:r>
    </w:p>
    <w:p w14:paraId="09AA40D0" w14:textId="1E0C8227" w:rsidR="006A612B" w:rsidRPr="005768A7" w:rsidRDefault="006A612B" w:rsidP="005768A7">
      <w:pPr>
        <w:jc w:val="both"/>
        <w:rPr>
          <w:lang w:val="ro-RO"/>
        </w:rPr>
      </w:pPr>
      <w:r w:rsidRPr="005768A7">
        <w:rPr>
          <w:lang w:val="ro-RO"/>
        </w:rPr>
        <w:t xml:space="preserve">Toate </w:t>
      </w:r>
      <w:r w:rsidR="00315CA0" w:rsidRPr="00315CA0">
        <w:rPr>
          <w:lang w:val="ro-RO"/>
        </w:rPr>
        <w:t>datele de stare civilă prevăzute în documentele de identitate</w:t>
      </w:r>
      <w:r w:rsidRPr="005768A7">
        <w:rPr>
          <w:lang w:val="ro-RO"/>
        </w:rPr>
        <w:t xml:space="preserve">, informatii legate de </w:t>
      </w:r>
      <w:r w:rsidR="00267107" w:rsidRPr="005768A7">
        <w:rPr>
          <w:lang w:val="ro-RO"/>
        </w:rPr>
        <w:t xml:space="preserve">calitatea </w:t>
      </w:r>
      <w:r w:rsidR="00315CA0">
        <w:rPr>
          <w:lang w:val="ro-RO"/>
        </w:rPr>
        <w:t>beneficiar real</w:t>
      </w:r>
      <w:r w:rsidR="00267107" w:rsidRPr="005768A7">
        <w:rPr>
          <w:lang w:val="ro-RO"/>
        </w:rPr>
        <w:t>/</w:t>
      </w:r>
      <w:r w:rsidR="00A74DC1">
        <w:rPr>
          <w:lang w:val="ro-RO"/>
        </w:rPr>
        <w:t>imputernicit</w:t>
      </w:r>
      <w:r w:rsidR="00267107" w:rsidRPr="005768A7">
        <w:rPr>
          <w:lang w:val="ro-RO"/>
        </w:rPr>
        <w:t>/</w:t>
      </w:r>
      <w:r w:rsidR="005A1ABA">
        <w:rPr>
          <w:lang w:val="ro-RO"/>
        </w:rPr>
        <w:t>re</w:t>
      </w:r>
      <w:r w:rsidR="0065595A">
        <w:rPr>
          <w:lang w:val="ro-RO"/>
        </w:rPr>
        <w:t>p</w:t>
      </w:r>
      <w:r w:rsidR="005A1ABA">
        <w:rPr>
          <w:lang w:val="ro-RO"/>
        </w:rPr>
        <w:t>r</w:t>
      </w:r>
      <w:r w:rsidR="0065595A">
        <w:rPr>
          <w:lang w:val="ro-RO"/>
        </w:rPr>
        <w:t>ezentant</w:t>
      </w:r>
      <w:r w:rsidR="000B735D">
        <w:rPr>
          <w:lang w:val="ro-RO"/>
        </w:rPr>
        <w:t xml:space="preserve"> </w:t>
      </w:r>
      <w:r w:rsidR="0065595A">
        <w:rPr>
          <w:lang w:val="ro-RO"/>
        </w:rPr>
        <w:t>pentru</w:t>
      </w:r>
      <w:r w:rsidR="000B735D">
        <w:rPr>
          <w:lang w:val="ro-RO"/>
        </w:rPr>
        <w:t xml:space="preserve"> diverse </w:t>
      </w:r>
      <w:r w:rsidR="00711BCC">
        <w:rPr>
          <w:lang w:val="ro-RO"/>
        </w:rPr>
        <w:t>persoane juridice</w:t>
      </w:r>
      <w:r w:rsidR="00267107" w:rsidRPr="005768A7">
        <w:rPr>
          <w:lang w:val="ro-RO"/>
        </w:rPr>
        <w:t>,</w:t>
      </w:r>
      <w:r w:rsidR="009430F4">
        <w:rPr>
          <w:lang w:val="ro-RO"/>
        </w:rPr>
        <w:t xml:space="preserve"> semnatura,</w:t>
      </w:r>
      <w:r w:rsidR="00267107" w:rsidRPr="005768A7">
        <w:rPr>
          <w:lang w:val="ro-RO"/>
        </w:rPr>
        <w:t xml:space="preserve"> telefon, e-mail</w:t>
      </w:r>
      <w:r w:rsidRPr="005768A7">
        <w:rPr>
          <w:lang w:val="ro-RO"/>
        </w:rPr>
        <w:t>,</w:t>
      </w:r>
      <w:r w:rsidR="00DE74F5">
        <w:rPr>
          <w:lang w:val="ro-RO"/>
        </w:rPr>
        <w:t xml:space="preserve"> corespondente comerciale,</w:t>
      </w:r>
      <w:r w:rsidRPr="005768A7">
        <w:rPr>
          <w:lang w:val="ro-RO"/>
        </w:rPr>
        <w:t xml:space="preserve"> </w:t>
      </w:r>
      <w:r w:rsidR="000B735D">
        <w:rPr>
          <w:lang w:val="ro-RO"/>
        </w:rPr>
        <w:t xml:space="preserve">date referitoare la </w:t>
      </w:r>
      <w:r w:rsidR="000B735D" w:rsidRPr="00EC1C55">
        <w:rPr>
          <w:lang w:val="ro-RO"/>
        </w:rPr>
        <w:t>eventuale</w:t>
      </w:r>
      <w:r w:rsidR="000B735D">
        <w:rPr>
          <w:lang w:val="ro-RO"/>
        </w:rPr>
        <w:t>le</w:t>
      </w:r>
      <w:r w:rsidR="000B735D" w:rsidRPr="00EC1C55">
        <w:rPr>
          <w:lang w:val="ro-RO"/>
        </w:rPr>
        <w:t xml:space="preserve"> informatii legate de istoricul </w:t>
      </w:r>
      <w:r w:rsidR="005768A7" w:rsidRPr="005768A7">
        <w:rPr>
          <w:lang w:val="ro-RO"/>
        </w:rPr>
        <w:t>juridic</w:t>
      </w:r>
      <w:r w:rsidRPr="005768A7">
        <w:rPr>
          <w:lang w:val="ro-RO"/>
        </w:rPr>
        <w:t>, datorii curente</w:t>
      </w:r>
      <w:r w:rsidR="00267107" w:rsidRPr="005768A7">
        <w:rPr>
          <w:lang w:val="ro-RO"/>
        </w:rPr>
        <w:t xml:space="preserve"> catre societati financiare</w:t>
      </w:r>
      <w:r w:rsidRPr="005768A7">
        <w:rPr>
          <w:lang w:val="ro-RO"/>
        </w:rPr>
        <w:t>, istoric credit</w:t>
      </w:r>
      <w:r w:rsidR="0065595A">
        <w:rPr>
          <w:lang w:val="ro-RO"/>
        </w:rPr>
        <w:t>,</w:t>
      </w:r>
      <w:r w:rsidR="0065595A" w:rsidRPr="0065595A">
        <w:t xml:space="preserve"> </w:t>
      </w:r>
      <w:r w:rsidR="0065595A" w:rsidRPr="0065595A">
        <w:rPr>
          <w:lang w:val="ro-RO"/>
        </w:rPr>
        <w:t>natura relaţiei care a generat calificarea în</w:t>
      </w:r>
      <w:r w:rsidR="0065595A">
        <w:rPr>
          <w:lang w:val="ro-RO"/>
        </w:rPr>
        <w:t xml:space="preserve"> categoria de mai sus, </w:t>
      </w:r>
      <w:r w:rsidR="0065595A" w:rsidRPr="0065595A">
        <w:rPr>
          <w:lang w:val="ro-RO"/>
        </w:rPr>
        <w:t>natura activităţii pe care o desfăşoară</w:t>
      </w:r>
      <w:r w:rsidR="00711BCC">
        <w:rPr>
          <w:lang w:val="ro-RO"/>
        </w:rPr>
        <w:t>, natura si limitele imputernicirii,</w:t>
      </w:r>
      <w:r w:rsidR="0065595A">
        <w:rPr>
          <w:lang w:val="ro-RO"/>
        </w:rPr>
        <w:t xml:space="preserve"> </w:t>
      </w:r>
      <w:r w:rsidR="0065595A" w:rsidRPr="0065595A">
        <w:rPr>
          <w:lang w:val="ro-RO"/>
        </w:rPr>
        <w:t>codul numeric personal sau, dacă este cazul, un alt element unic de identificare similar</w:t>
      </w:r>
      <w:r w:rsidR="00711BCC">
        <w:rPr>
          <w:lang w:val="ro-RO"/>
        </w:rPr>
        <w:t>, cetatenia, adresa la care locuiti</w:t>
      </w:r>
      <w:r w:rsidR="00711BCC" w:rsidRPr="00711BCC">
        <w:rPr>
          <w:lang w:val="ro-RO"/>
        </w:rPr>
        <w:t xml:space="preserve"> şi identificarea regimului juridic al acesteia, respectiv dacă este domiciliu, reşedinţă ori alt tip de atribut de identificare de acelaşi tip</w:t>
      </w:r>
      <w:r w:rsidR="00CC38D2">
        <w:rPr>
          <w:lang w:val="ro-RO"/>
        </w:rPr>
        <w:t xml:space="preserve">, </w:t>
      </w:r>
      <w:r w:rsidR="00FC3E06">
        <w:rPr>
          <w:lang w:val="ro-RO"/>
        </w:rPr>
        <w:t xml:space="preserve">adresa de corespondenta, </w:t>
      </w:r>
      <w:r w:rsidR="00CC38D2">
        <w:rPr>
          <w:lang w:val="ro-RO"/>
        </w:rPr>
        <w:t>date privind eventualele sanctiuni</w:t>
      </w:r>
      <w:r w:rsidR="00FC3E06">
        <w:rPr>
          <w:lang w:val="ro-RO"/>
        </w:rPr>
        <w:t xml:space="preserve">, </w:t>
      </w:r>
      <w:r w:rsidR="00FC3E06" w:rsidRPr="0065595A">
        <w:rPr>
          <w:lang w:val="ro-RO"/>
        </w:rPr>
        <w:t>încadrarea în categoria persoanelor expuse public sau deţinerea calităţii de membru al familiei unei persoane expuse public ori de persoană cunoscută ca asociat apropiat al unei persoane expuse public</w:t>
      </w:r>
      <w:r w:rsidR="00FC3E06">
        <w:rPr>
          <w:lang w:val="ro-RO"/>
        </w:rPr>
        <w:t xml:space="preserve"> iar pentru cei incadrati in acesta categorie </w:t>
      </w:r>
      <w:r w:rsidR="00FC3E06" w:rsidRPr="00FC3E06">
        <w:rPr>
          <w:lang w:val="ro-RO"/>
        </w:rPr>
        <w:t>sursa averii şi sursa fondurilor implicate în relaţii de afaceri sau în tranzacţii</w:t>
      </w:r>
      <w:r w:rsidR="00FC3E06">
        <w:rPr>
          <w:lang w:val="ro-RO"/>
        </w:rPr>
        <w:t>.</w:t>
      </w:r>
      <w:r w:rsidR="00F359E1" w:rsidRPr="005768A7">
        <w:rPr>
          <w:lang w:val="ro-RO"/>
        </w:rPr>
        <w:t xml:space="preserve"> Datele cu privire la eventualele </w:t>
      </w:r>
      <w:r w:rsidR="00B20871" w:rsidRPr="005768A7">
        <w:rPr>
          <w:lang w:val="ro-RO"/>
        </w:rPr>
        <w:t xml:space="preserve">eventualele informatii legate de istoricul juridic, </w:t>
      </w:r>
      <w:r w:rsidR="00F359E1" w:rsidRPr="005768A7">
        <w:rPr>
          <w:lang w:val="ro-RO"/>
        </w:rPr>
        <w:t xml:space="preserve">sunt obtinute de pe site-ul “portal just.ro”, istoricul de credit din verificarea bazei de date </w:t>
      </w:r>
      <w:r w:rsidR="00267107" w:rsidRPr="005768A7">
        <w:rPr>
          <w:lang w:val="ro-RO"/>
        </w:rPr>
        <w:t>a Centralei Riscurilor de Credit</w:t>
      </w:r>
      <w:r w:rsidR="00AA63C6" w:rsidRPr="005768A7">
        <w:rPr>
          <w:lang w:val="ro-RO"/>
        </w:rPr>
        <w:t>.</w:t>
      </w:r>
    </w:p>
    <w:p w14:paraId="04975939" w14:textId="77777777" w:rsidR="00396251" w:rsidRPr="005E1B1D" w:rsidRDefault="00377ACD" w:rsidP="00527829">
      <w:pPr>
        <w:pStyle w:val="Heading1"/>
        <w:numPr>
          <w:ilvl w:val="0"/>
          <w:numId w:val="2"/>
        </w:numPr>
        <w:jc w:val="both"/>
        <w:rPr>
          <w:lang w:val="ro-RO"/>
        </w:rPr>
      </w:pPr>
      <w:bookmarkStart w:id="1" w:name="_Toc494813227"/>
      <w:bookmarkEnd w:id="1"/>
      <w:r w:rsidRPr="005E1B1D">
        <w:rPr>
          <w:lang w:val="ro-RO"/>
        </w:rPr>
        <w:t>De ce avem nevoie de aceste</w:t>
      </w:r>
      <w:r w:rsidR="00D76B3B">
        <w:rPr>
          <w:lang w:val="ro-RO"/>
        </w:rPr>
        <w:t xml:space="preserve"> date</w:t>
      </w:r>
    </w:p>
    <w:p w14:paraId="3D4695E1" w14:textId="1EE53060" w:rsidR="00550400" w:rsidRPr="00721587" w:rsidRDefault="00550400" w:rsidP="00527829">
      <w:pPr>
        <w:spacing w:after="0"/>
        <w:jc w:val="both"/>
        <w:rPr>
          <w:lang w:val="ro-RO"/>
        </w:rPr>
      </w:pPr>
      <w:r w:rsidRPr="00721587">
        <w:rPr>
          <w:lang w:val="ro-RO"/>
        </w:rPr>
        <w:t>Societatea prelucrează datele cu caracter personal enumerate ante</w:t>
      </w:r>
      <w:r w:rsidR="000A2CEF">
        <w:rPr>
          <w:lang w:val="ro-RO"/>
        </w:rPr>
        <w:t>rior pentru următoarele scopuri si</w:t>
      </w:r>
      <w:r w:rsidRPr="00721587">
        <w:rPr>
          <w:lang w:val="ro-RO"/>
        </w:rPr>
        <w:t xml:space="preserve"> pe baza temeiurilor legale </w:t>
      </w:r>
      <w:r w:rsidR="00AA63C6">
        <w:rPr>
          <w:lang w:val="ro-RO"/>
        </w:rPr>
        <w:t>in functie de fiecare categorie conform descrierii de mai jos</w:t>
      </w:r>
      <w:r w:rsidRPr="00721587">
        <w:rPr>
          <w:lang w:val="ro-RO"/>
        </w:rPr>
        <w:t>:</w:t>
      </w:r>
    </w:p>
    <w:p w14:paraId="57F0BF17" w14:textId="77777777" w:rsidR="00396251" w:rsidRPr="005E1B1D" w:rsidRDefault="00396251" w:rsidP="00527829">
      <w:pPr>
        <w:spacing w:after="0"/>
        <w:jc w:val="both"/>
        <w:rPr>
          <w:lang w:val="ro-RO"/>
        </w:rPr>
      </w:pPr>
    </w:p>
    <w:p w14:paraId="49DFB3D7" w14:textId="00BB2572" w:rsidR="00396251" w:rsidRDefault="00AA63C6" w:rsidP="00527829">
      <w:pPr>
        <w:jc w:val="both"/>
        <w:rPr>
          <w:lang w:val="ro-RO"/>
        </w:rPr>
      </w:pPr>
      <w:r>
        <w:rPr>
          <w:lang w:val="ro-RO"/>
        </w:rPr>
        <w:t>In scopul: a</w:t>
      </w:r>
      <w:r w:rsidR="000D62AD">
        <w:rPr>
          <w:lang w:val="ro-RO"/>
        </w:rPr>
        <w:t>naliza</w:t>
      </w:r>
      <w:r>
        <w:rPr>
          <w:lang w:val="ro-RO"/>
        </w:rPr>
        <w:t>rii</w:t>
      </w:r>
      <w:r w:rsidR="000D62AD">
        <w:rPr>
          <w:lang w:val="ro-RO"/>
        </w:rPr>
        <w:t xml:space="preserve"> soli</w:t>
      </w:r>
      <w:r>
        <w:rPr>
          <w:lang w:val="ro-RO"/>
        </w:rPr>
        <w:t xml:space="preserve">citarii de finantare, </w:t>
      </w:r>
      <w:r w:rsidR="00A21B5D">
        <w:rPr>
          <w:lang w:val="ro-RO"/>
        </w:rPr>
        <w:t xml:space="preserve">realizarea analizei de cunoastere a clientelei, </w:t>
      </w:r>
      <w:r>
        <w:rPr>
          <w:lang w:val="ro-RO"/>
        </w:rPr>
        <w:t>incheierii</w:t>
      </w:r>
      <w:r w:rsidR="000D62AD">
        <w:rPr>
          <w:lang w:val="ro-RO"/>
        </w:rPr>
        <w:t xml:space="preserve"> contra</w:t>
      </w:r>
      <w:r w:rsidR="00F359E1">
        <w:rPr>
          <w:lang w:val="ro-RO"/>
        </w:rPr>
        <w:t>ctulu</w:t>
      </w:r>
      <w:r>
        <w:rPr>
          <w:lang w:val="ro-RO"/>
        </w:rPr>
        <w:t>i de leasing/credit</w:t>
      </w:r>
      <w:r w:rsidR="00334E01">
        <w:rPr>
          <w:lang w:val="ro-RO"/>
        </w:rPr>
        <w:t>, actualizarii datelor</w:t>
      </w:r>
      <w:r>
        <w:rPr>
          <w:lang w:val="ro-RO"/>
        </w:rPr>
        <w:t xml:space="preserve"> si emiterii </w:t>
      </w:r>
      <w:r w:rsidR="00F359E1">
        <w:rPr>
          <w:lang w:val="ro-RO"/>
        </w:rPr>
        <w:t>eventualelor acte aditionale</w:t>
      </w:r>
      <w:r w:rsidR="0075471D">
        <w:rPr>
          <w:lang w:val="ro-RO"/>
        </w:rPr>
        <w:t xml:space="preserve"> </w:t>
      </w:r>
      <w:r w:rsidR="005727CB">
        <w:rPr>
          <w:lang w:val="ro-RO"/>
        </w:rPr>
        <w:t>incheiate cu societati in care</w:t>
      </w:r>
      <w:r w:rsidR="0075471D">
        <w:rPr>
          <w:lang w:val="ro-RO"/>
        </w:rPr>
        <w:t xml:space="preserve"> aveti calitatea de </w:t>
      </w:r>
      <w:r w:rsidR="00A74DC1">
        <w:rPr>
          <w:lang w:val="ro-RO"/>
        </w:rPr>
        <w:t>beneficiar real</w:t>
      </w:r>
      <w:r w:rsidR="00A74DC1" w:rsidRPr="005768A7">
        <w:rPr>
          <w:lang w:val="ro-RO"/>
        </w:rPr>
        <w:t>/</w:t>
      </w:r>
      <w:r w:rsidR="00A74DC1">
        <w:rPr>
          <w:lang w:val="ro-RO"/>
        </w:rPr>
        <w:t>imputernicit</w:t>
      </w:r>
      <w:r w:rsidR="00A74DC1" w:rsidRPr="005768A7">
        <w:rPr>
          <w:lang w:val="ro-RO"/>
        </w:rPr>
        <w:t>/</w:t>
      </w:r>
      <w:r w:rsidR="00711BCC">
        <w:rPr>
          <w:lang w:val="ro-RO"/>
        </w:rPr>
        <w:t>reprezentant</w:t>
      </w:r>
      <w:r w:rsidR="00F359E1">
        <w:rPr>
          <w:lang w:val="ro-RO"/>
        </w:rPr>
        <w:t>,</w:t>
      </w:r>
      <w:r>
        <w:rPr>
          <w:lang w:val="ro-RO"/>
        </w:rPr>
        <w:t xml:space="preserve"> </w:t>
      </w:r>
      <w:r w:rsidR="005A1ABA">
        <w:rPr>
          <w:lang w:val="ro-RO"/>
        </w:rPr>
        <w:t xml:space="preserve">al </w:t>
      </w:r>
      <w:r>
        <w:rPr>
          <w:lang w:val="ro-RO"/>
        </w:rPr>
        <w:t>emiterii</w:t>
      </w:r>
      <w:r w:rsidR="000D62AD">
        <w:rPr>
          <w:lang w:val="ro-RO"/>
        </w:rPr>
        <w:t xml:space="preserve"> politelor de asigurare</w:t>
      </w:r>
      <w:r w:rsidR="00F34907">
        <w:rPr>
          <w:lang w:val="ro-RO"/>
        </w:rPr>
        <w:t xml:space="preserve">, </w:t>
      </w:r>
      <w:r>
        <w:rPr>
          <w:lang w:val="ro-RO"/>
        </w:rPr>
        <w:t>refinantarii</w:t>
      </w:r>
      <w:r w:rsidR="006E1566">
        <w:rPr>
          <w:lang w:val="ro-RO"/>
        </w:rPr>
        <w:t xml:space="preserve"> </w:t>
      </w:r>
      <w:r w:rsidR="0075471D">
        <w:rPr>
          <w:lang w:val="ro-RO"/>
        </w:rPr>
        <w:lastRenderedPageBreak/>
        <w:t>contractului de leasing/credit</w:t>
      </w:r>
      <w:r w:rsidR="00F359E1">
        <w:rPr>
          <w:lang w:val="ro-RO"/>
        </w:rPr>
        <w:t>,</w:t>
      </w:r>
      <w:r>
        <w:rPr>
          <w:lang w:val="ro-RO"/>
        </w:rPr>
        <w:t xml:space="preserve"> arhivarii dosarului de finantare</w:t>
      </w:r>
      <w:r w:rsidR="00125ACE">
        <w:rPr>
          <w:lang w:val="ro-RO"/>
        </w:rPr>
        <w:t>,</w:t>
      </w:r>
      <w:r w:rsidR="0075471D">
        <w:rPr>
          <w:lang w:val="ro-RO"/>
        </w:rPr>
        <w:t xml:space="preserve"> activitati legate de inmatricularea</w:t>
      </w:r>
      <w:r w:rsidR="00F359E1">
        <w:rPr>
          <w:lang w:val="ro-RO"/>
        </w:rPr>
        <w:t xml:space="preserve"> vehiculelor ce fac obiectul contractelor de leasing</w:t>
      </w:r>
      <w:r>
        <w:rPr>
          <w:lang w:val="ro-RO"/>
        </w:rPr>
        <w:t>/credit</w:t>
      </w:r>
      <w:r w:rsidR="00A811B9">
        <w:rPr>
          <w:lang w:val="ro-RO"/>
        </w:rPr>
        <w:t>, eventuale</w:t>
      </w:r>
      <w:r>
        <w:rPr>
          <w:lang w:val="ro-RO"/>
        </w:rPr>
        <w:t>lor</w:t>
      </w:r>
      <w:r w:rsidR="00A811B9">
        <w:rPr>
          <w:lang w:val="ro-RO"/>
        </w:rPr>
        <w:t xml:space="preserve"> recuperari de bunuri creante</w:t>
      </w:r>
      <w:r w:rsidR="00F34907">
        <w:rPr>
          <w:lang w:val="ro-RO"/>
        </w:rPr>
        <w:t>.</w:t>
      </w:r>
    </w:p>
    <w:p w14:paraId="26031AD2" w14:textId="7EE148E9" w:rsidR="00C25F9F" w:rsidRDefault="00C25F9F" w:rsidP="00527829">
      <w:pPr>
        <w:jc w:val="both"/>
        <w:rPr>
          <w:lang w:val="ro-RO"/>
        </w:rPr>
      </w:pPr>
      <w:r>
        <w:rPr>
          <w:lang w:val="ro-RO"/>
        </w:rPr>
        <w:t>Temeiul legal al pre</w:t>
      </w:r>
      <w:r w:rsidR="007A7082">
        <w:rPr>
          <w:lang w:val="ro-RO"/>
        </w:rPr>
        <w:t>lucrarii datelor cu caracter pe</w:t>
      </w:r>
      <w:r>
        <w:rPr>
          <w:lang w:val="ro-RO"/>
        </w:rPr>
        <w:t xml:space="preserve">rsonal este: </w:t>
      </w:r>
    </w:p>
    <w:p w14:paraId="58E701A1" w14:textId="713463D8" w:rsidR="00C558DE" w:rsidRPr="00C558DE" w:rsidRDefault="00315CA0" w:rsidP="00C558DE">
      <w:pPr>
        <w:pStyle w:val="ListParagraph"/>
        <w:numPr>
          <w:ilvl w:val="0"/>
          <w:numId w:val="10"/>
        </w:numPr>
        <w:jc w:val="both"/>
        <w:rPr>
          <w:lang w:val="ro-RO"/>
        </w:rPr>
      </w:pPr>
      <w:r>
        <w:rPr>
          <w:b/>
          <w:u w:val="single"/>
          <w:lang w:val="ro-RO"/>
        </w:rPr>
        <w:t xml:space="preserve">Obligatie legala: </w:t>
      </w:r>
      <w:r w:rsidR="00C558DE">
        <w:rPr>
          <w:lang w:val="ro-RO"/>
        </w:rPr>
        <w:t xml:space="preserve">(in </w:t>
      </w:r>
      <w:r w:rsidR="00C558DE" w:rsidRPr="006F192D">
        <w:rPr>
          <w:lang w:val="ro-RO"/>
        </w:rPr>
        <w:t xml:space="preserve">temeiul art. 6 alineat 1), litera c) din </w:t>
      </w:r>
      <w:bookmarkStart w:id="2" w:name="_Hlk15975987"/>
      <w:r w:rsidR="00C558DE" w:rsidRPr="006F192D">
        <w:rPr>
          <w:lang w:val="ro-RO"/>
        </w:rPr>
        <w:t>Regulamen</w:t>
      </w:r>
      <w:r w:rsidR="00C558DE">
        <w:rPr>
          <w:lang w:val="ro-RO"/>
        </w:rPr>
        <w:t>t</w:t>
      </w:r>
      <w:bookmarkEnd w:id="2"/>
      <w:r w:rsidR="0072461B">
        <w:rPr>
          <w:lang w:val="ro-RO"/>
        </w:rPr>
        <w:t>ul GDPR</w:t>
      </w:r>
      <w:r w:rsidR="00C558DE">
        <w:rPr>
          <w:lang w:val="ro-RO"/>
        </w:rPr>
        <w:t>), astfel:</w:t>
      </w:r>
    </w:p>
    <w:p w14:paraId="47AC4F20" w14:textId="63D73922" w:rsidR="00C558DE" w:rsidRDefault="00C558DE" w:rsidP="00C558DE">
      <w:pPr>
        <w:pStyle w:val="ListParagraph"/>
        <w:numPr>
          <w:ilvl w:val="1"/>
          <w:numId w:val="11"/>
        </w:numPr>
        <w:ind w:left="450" w:hanging="450"/>
        <w:jc w:val="both"/>
        <w:rPr>
          <w:lang w:val="ro-RO"/>
        </w:rPr>
      </w:pPr>
      <w:r>
        <w:rPr>
          <w:lang w:val="ro-RO"/>
        </w:rPr>
        <w:t xml:space="preserve">Obligatie stabilita prin Regulamentul </w:t>
      </w:r>
      <w:r w:rsidR="00096414">
        <w:rPr>
          <w:lang w:val="ro-RO"/>
        </w:rPr>
        <w:t xml:space="preserve">BNR </w:t>
      </w:r>
      <w:r>
        <w:rPr>
          <w:lang w:val="ro-RO"/>
        </w:rPr>
        <w:t>20/2009</w:t>
      </w:r>
      <w:r w:rsidR="00096414">
        <w:rPr>
          <w:lang w:val="ro-RO"/>
        </w:rPr>
        <w:t xml:space="preserve"> si Regul</w:t>
      </w:r>
      <w:r w:rsidR="00BA7EFC">
        <w:rPr>
          <w:lang w:val="ro-RO"/>
        </w:rPr>
        <w:t>a</w:t>
      </w:r>
      <w:r w:rsidR="00096414">
        <w:rPr>
          <w:lang w:val="ro-RO"/>
        </w:rPr>
        <w:t>mentul BNR 17/2012</w:t>
      </w:r>
      <w:r>
        <w:rPr>
          <w:lang w:val="ro-RO"/>
        </w:rPr>
        <w:t xml:space="preserve"> pentru datele prelucrate in scopul </w:t>
      </w:r>
      <w:r w:rsidR="00AB2293" w:rsidRPr="00C25F9F">
        <w:rPr>
          <w:lang w:val="ro-RO"/>
        </w:rPr>
        <w:t>analizei solicitarii de finantare si a incheierii contractului de leasing/credit</w:t>
      </w:r>
      <w:r w:rsidR="00AB2293">
        <w:rPr>
          <w:lang w:val="ro-RO"/>
        </w:rPr>
        <w:t>, cat</w:t>
      </w:r>
      <w:r w:rsidR="00AB2293" w:rsidRPr="00C25F9F">
        <w:rPr>
          <w:lang w:val="ro-RO"/>
        </w:rPr>
        <w:t xml:space="preserve"> si a eventualelor acte aditionale</w:t>
      </w:r>
      <w:r w:rsidR="00AB2293">
        <w:rPr>
          <w:lang w:val="ro-RO"/>
        </w:rPr>
        <w:t xml:space="preserve"> incheiate cu societati in care aveti calitatea de </w:t>
      </w:r>
      <w:proofErr w:type="spellStart"/>
      <w:r w:rsidR="00AB2293">
        <w:rPr>
          <w:color w:val="000000"/>
        </w:rPr>
        <w:t>beneficiar</w:t>
      </w:r>
      <w:proofErr w:type="spellEnd"/>
      <w:r w:rsidR="00AB2293">
        <w:rPr>
          <w:color w:val="000000"/>
        </w:rPr>
        <w:t xml:space="preserve"> real/</w:t>
      </w:r>
      <w:proofErr w:type="spellStart"/>
      <w:r w:rsidR="00711BCC">
        <w:rPr>
          <w:color w:val="000000"/>
        </w:rPr>
        <w:t>reprezentant</w:t>
      </w:r>
      <w:proofErr w:type="spellEnd"/>
      <w:r w:rsidR="00AB2293">
        <w:rPr>
          <w:color w:val="000000"/>
        </w:rPr>
        <w:t>/</w:t>
      </w:r>
      <w:proofErr w:type="spellStart"/>
      <w:r w:rsidR="00AB2293">
        <w:rPr>
          <w:color w:val="000000"/>
        </w:rPr>
        <w:t>imputernicit</w:t>
      </w:r>
      <w:proofErr w:type="spellEnd"/>
      <w:r w:rsidR="00AB2293">
        <w:rPr>
          <w:lang w:val="ro-RO"/>
        </w:rPr>
        <w:t>;</w:t>
      </w:r>
    </w:p>
    <w:p w14:paraId="21B29962" w14:textId="6E09ABFF" w:rsidR="00E64B1A" w:rsidRPr="00D43889" w:rsidRDefault="00C558DE" w:rsidP="00405CDA">
      <w:pPr>
        <w:pStyle w:val="ListParagraph"/>
        <w:numPr>
          <w:ilvl w:val="1"/>
          <w:numId w:val="11"/>
        </w:numPr>
        <w:ind w:left="450" w:hanging="450"/>
        <w:jc w:val="both"/>
        <w:rPr>
          <w:lang w:val="ro-RO"/>
        </w:rPr>
      </w:pPr>
      <w:r>
        <w:rPr>
          <w:lang w:val="ro-RO"/>
        </w:rPr>
        <w:t>In scopul a</w:t>
      </w:r>
      <w:r w:rsidR="00174259">
        <w:rPr>
          <w:lang w:val="ro-RO"/>
        </w:rPr>
        <w:t>plicar</w:t>
      </w:r>
      <w:r>
        <w:rPr>
          <w:lang w:val="ro-RO"/>
        </w:rPr>
        <w:t>ii masurilor</w:t>
      </w:r>
      <w:r w:rsidRPr="00C558DE">
        <w:rPr>
          <w:lang w:val="ro-RO"/>
        </w:rPr>
        <w:t xml:space="preserve"> de cuno</w:t>
      </w:r>
      <w:r w:rsidR="008822D8">
        <w:rPr>
          <w:lang w:val="ro-RO"/>
        </w:rPr>
        <w:t>aștere a clientelei la intitier</w:t>
      </w:r>
      <w:r w:rsidR="00FE3489">
        <w:rPr>
          <w:lang w:val="ro-RO"/>
        </w:rPr>
        <w:t>e</w:t>
      </w:r>
      <w:r w:rsidR="008822D8">
        <w:rPr>
          <w:lang w:val="ro-RO"/>
        </w:rPr>
        <w:t>a relatiilor de afaceri sau in cazul</w:t>
      </w:r>
      <w:r w:rsidRPr="00C558DE">
        <w:rPr>
          <w:lang w:val="ro-RO"/>
        </w:rPr>
        <w:t xml:space="preserve"> </w:t>
      </w:r>
      <w:r w:rsidR="008822D8">
        <w:rPr>
          <w:lang w:val="ro-RO"/>
        </w:rPr>
        <w:t>actualizarii datelor a datelor, pentru monitorizare</w:t>
      </w:r>
      <w:r w:rsidR="0096097A">
        <w:rPr>
          <w:lang w:val="ro-RO"/>
        </w:rPr>
        <w:t>a portofoliului existent si a</w:t>
      </w:r>
      <w:r w:rsidR="00FE3489">
        <w:rPr>
          <w:lang w:val="ro-RO"/>
        </w:rPr>
        <w:t>l</w:t>
      </w:r>
      <w:r w:rsidR="0096097A">
        <w:rPr>
          <w:lang w:val="ro-RO"/>
        </w:rPr>
        <w:t xml:space="preserve"> tranzactiilor efectuate, </w:t>
      </w:r>
      <w:r w:rsidRPr="00C558DE">
        <w:rPr>
          <w:lang w:val="ro-RO"/>
        </w:rPr>
        <w:t>respectiv de raportare a tranzacțiilor suspecte</w:t>
      </w:r>
      <w:r w:rsidR="007F74B6">
        <w:rPr>
          <w:lang w:val="ro-RO"/>
        </w:rPr>
        <w:t>, o</w:t>
      </w:r>
      <w:r w:rsidR="00174259">
        <w:rPr>
          <w:lang w:val="ro-RO"/>
        </w:rPr>
        <w:t>bligatii stabilite</w:t>
      </w:r>
      <w:r w:rsidRPr="00C558DE">
        <w:rPr>
          <w:lang w:val="ro-RO"/>
        </w:rPr>
        <w:t xml:space="preserve"> prin</w:t>
      </w:r>
      <w:r w:rsidR="00FE3489">
        <w:rPr>
          <w:lang w:val="ro-RO"/>
        </w:rPr>
        <w:t>:</w:t>
      </w:r>
      <w:r w:rsidRPr="00C558DE">
        <w:rPr>
          <w:lang w:val="ro-RO"/>
        </w:rPr>
        <w:t xml:space="preserve"> </w:t>
      </w:r>
      <w:r w:rsidR="004067ED">
        <w:rPr>
          <w:lang w:val="ro-RO"/>
        </w:rPr>
        <w:t>Regulamentul BNR nr. 2</w:t>
      </w:r>
      <w:r w:rsidRPr="00C558DE">
        <w:rPr>
          <w:lang w:val="ro-RO"/>
        </w:rPr>
        <w:t>/20</w:t>
      </w:r>
      <w:r w:rsidR="004067ED">
        <w:rPr>
          <w:lang w:val="ro-RO"/>
        </w:rPr>
        <w:t>19</w:t>
      </w:r>
      <w:r w:rsidRPr="00C558DE">
        <w:rPr>
          <w:lang w:val="ro-RO"/>
        </w:rPr>
        <w:t xml:space="preserve"> </w:t>
      </w:r>
      <w:r w:rsidR="003C304F" w:rsidRPr="003C304F">
        <w:rPr>
          <w:lang w:val="ro-RO"/>
        </w:rPr>
        <w:t xml:space="preserve">privind prevenirea şi combaterea spălării banilor şi finanţării terorismului </w:t>
      </w:r>
      <w:r w:rsidRPr="00C558DE">
        <w:rPr>
          <w:lang w:val="ro-RO"/>
        </w:rPr>
        <w:t>și Legii nr. 129/2019 pentru prevenirea și</w:t>
      </w:r>
      <w:r w:rsidR="004067ED">
        <w:rPr>
          <w:lang w:val="ro-RO"/>
        </w:rPr>
        <w:t xml:space="preserve"> sancționarea spălarii banilor,</w:t>
      </w:r>
      <w:r w:rsidR="00EF4A6D">
        <w:rPr>
          <w:lang w:val="ro-RO"/>
        </w:rPr>
        <w:t xml:space="preserve"> </w:t>
      </w:r>
      <w:r w:rsidR="0096097A">
        <w:rPr>
          <w:lang w:val="ro-RO"/>
        </w:rPr>
        <w:t xml:space="preserve">OUG 202/2008 </w:t>
      </w:r>
      <w:r w:rsidR="0096097A" w:rsidRPr="0096097A">
        <w:rPr>
          <w:lang w:val="ro-RO"/>
        </w:rPr>
        <w:t xml:space="preserve">privind punerea în aplicare a sancţiunilor internaţionale </w:t>
      </w:r>
      <w:r w:rsidR="0096097A">
        <w:rPr>
          <w:lang w:val="ro-RO"/>
        </w:rPr>
        <w:t xml:space="preserve">si Regulamentul 28/2009 </w:t>
      </w:r>
      <w:r w:rsidR="0096097A" w:rsidRPr="00405CDA">
        <w:rPr>
          <w:lang w:val="ro-RO"/>
        </w:rPr>
        <w:t xml:space="preserve"> </w:t>
      </w:r>
      <w:r w:rsidR="0096097A" w:rsidRPr="0096097A">
        <w:rPr>
          <w:lang w:val="ro-RO"/>
        </w:rPr>
        <w:t>privind supravegherea modului de punere în aplicare a sancţiunilor internaţionale de blocare a fondurilor</w:t>
      </w:r>
      <w:r w:rsidR="0096097A">
        <w:rPr>
          <w:lang w:val="ro-RO"/>
        </w:rPr>
        <w:t>,</w:t>
      </w:r>
      <w:r w:rsidR="0096097A" w:rsidRPr="0096097A">
        <w:rPr>
          <w:lang w:val="ro-RO"/>
        </w:rPr>
        <w:t xml:space="preserve"> </w:t>
      </w:r>
      <w:r w:rsidR="0096097A">
        <w:rPr>
          <w:lang w:val="ro-RO"/>
        </w:rPr>
        <w:t>e</w:t>
      </w:r>
      <w:r w:rsidR="00EF4A6D">
        <w:rPr>
          <w:lang w:val="ro-RO"/>
        </w:rPr>
        <w:t>tc</w:t>
      </w:r>
      <w:r w:rsidR="001058AE">
        <w:rPr>
          <w:lang w:val="ro-RO"/>
        </w:rPr>
        <w:t>;</w:t>
      </w:r>
      <w:r w:rsidR="00FE3489">
        <w:rPr>
          <w:lang w:val="ro-RO"/>
        </w:rPr>
        <w:t xml:space="preserve"> </w:t>
      </w:r>
    </w:p>
    <w:p w14:paraId="7001BBE4" w14:textId="1B553F63" w:rsidR="0004774B" w:rsidRDefault="001058AE" w:rsidP="00405CDA">
      <w:pPr>
        <w:pStyle w:val="ListParagraph"/>
        <w:numPr>
          <w:ilvl w:val="1"/>
          <w:numId w:val="11"/>
        </w:numPr>
        <w:ind w:left="450" w:hanging="450"/>
        <w:jc w:val="both"/>
        <w:rPr>
          <w:lang w:val="ro-RO"/>
        </w:rPr>
      </w:pPr>
      <w:r w:rsidRPr="009F41AB">
        <w:rPr>
          <w:lang w:val="ro-RO"/>
        </w:rPr>
        <w:t xml:space="preserve">îndeplinirea activităților aferente controalelor </w:t>
      </w:r>
      <w:r w:rsidR="00EF4A6D">
        <w:rPr>
          <w:lang w:val="ro-RO"/>
        </w:rPr>
        <w:t xml:space="preserve">sau solicitarilor </w:t>
      </w:r>
      <w:r w:rsidRPr="009F41AB">
        <w:rPr>
          <w:lang w:val="ro-RO"/>
        </w:rPr>
        <w:t xml:space="preserve">autorităților, cum ar fi </w:t>
      </w:r>
      <w:r w:rsidR="000308F5">
        <w:rPr>
          <w:lang w:val="ro-RO"/>
        </w:rPr>
        <w:t>A</w:t>
      </w:r>
      <w:r w:rsidR="003C304F">
        <w:rPr>
          <w:lang w:val="ro-RO"/>
        </w:rPr>
        <w:t>.</w:t>
      </w:r>
      <w:r w:rsidR="000308F5">
        <w:rPr>
          <w:lang w:val="ro-RO"/>
        </w:rPr>
        <w:t>N</w:t>
      </w:r>
      <w:r w:rsidR="003C304F">
        <w:rPr>
          <w:lang w:val="ro-RO"/>
        </w:rPr>
        <w:t>.</w:t>
      </w:r>
      <w:r w:rsidR="000308F5">
        <w:rPr>
          <w:lang w:val="ro-RO"/>
        </w:rPr>
        <w:t>A</w:t>
      </w:r>
      <w:r w:rsidR="003C304F">
        <w:rPr>
          <w:lang w:val="ro-RO"/>
        </w:rPr>
        <w:t>.</w:t>
      </w:r>
      <w:r w:rsidR="000308F5">
        <w:rPr>
          <w:lang w:val="ro-RO"/>
        </w:rPr>
        <w:t>F</w:t>
      </w:r>
      <w:r w:rsidR="003C304F">
        <w:rPr>
          <w:lang w:val="ro-RO"/>
        </w:rPr>
        <w:t>.</w:t>
      </w:r>
      <w:r w:rsidR="000308F5">
        <w:rPr>
          <w:lang w:val="ro-RO"/>
        </w:rPr>
        <w:t>, A</w:t>
      </w:r>
      <w:r w:rsidR="003C304F">
        <w:rPr>
          <w:lang w:val="ro-RO"/>
        </w:rPr>
        <w:t>.</w:t>
      </w:r>
      <w:r w:rsidR="000308F5">
        <w:rPr>
          <w:lang w:val="ro-RO"/>
        </w:rPr>
        <w:t>N</w:t>
      </w:r>
      <w:r w:rsidR="003C304F">
        <w:rPr>
          <w:lang w:val="ro-RO"/>
        </w:rPr>
        <w:t>.</w:t>
      </w:r>
      <w:r w:rsidR="000308F5">
        <w:rPr>
          <w:lang w:val="ro-RO"/>
        </w:rPr>
        <w:t>P</w:t>
      </w:r>
      <w:r w:rsidR="003C304F">
        <w:rPr>
          <w:lang w:val="ro-RO"/>
        </w:rPr>
        <w:t>.</w:t>
      </w:r>
      <w:r w:rsidR="000308F5">
        <w:rPr>
          <w:lang w:val="ro-RO"/>
        </w:rPr>
        <w:t>C</w:t>
      </w:r>
      <w:r w:rsidR="003C304F">
        <w:rPr>
          <w:lang w:val="ro-RO"/>
        </w:rPr>
        <w:t>.</w:t>
      </w:r>
      <w:r w:rsidR="000308F5">
        <w:rPr>
          <w:lang w:val="ro-RO"/>
        </w:rPr>
        <w:t>, B</w:t>
      </w:r>
      <w:r w:rsidR="003C304F">
        <w:rPr>
          <w:lang w:val="ro-RO"/>
        </w:rPr>
        <w:t>.</w:t>
      </w:r>
      <w:r w:rsidR="000308F5">
        <w:rPr>
          <w:lang w:val="ro-RO"/>
        </w:rPr>
        <w:t>N</w:t>
      </w:r>
      <w:r w:rsidR="003C304F">
        <w:rPr>
          <w:lang w:val="ro-RO"/>
        </w:rPr>
        <w:t>.</w:t>
      </w:r>
      <w:r w:rsidR="000308F5">
        <w:rPr>
          <w:lang w:val="ro-RO"/>
        </w:rPr>
        <w:t>R</w:t>
      </w:r>
      <w:r w:rsidR="003C304F">
        <w:rPr>
          <w:lang w:val="ro-RO"/>
        </w:rPr>
        <w:t>.</w:t>
      </w:r>
      <w:r w:rsidR="000308F5">
        <w:rPr>
          <w:lang w:val="ro-RO"/>
        </w:rPr>
        <w:t xml:space="preserve">, </w:t>
      </w:r>
      <w:r w:rsidR="005A24E3">
        <w:rPr>
          <w:lang w:val="ro-RO"/>
        </w:rPr>
        <w:t xml:space="preserve">A.S.F., </w:t>
      </w:r>
      <w:r w:rsidR="003C304F" w:rsidRPr="003C304F">
        <w:rPr>
          <w:lang w:val="ro-RO"/>
        </w:rPr>
        <w:t>O.N.P.C.S.B.</w:t>
      </w:r>
      <w:r w:rsidR="003C304F">
        <w:rPr>
          <w:lang w:val="ro-RO"/>
        </w:rPr>
        <w:t xml:space="preserve">, </w:t>
      </w:r>
      <w:r w:rsidR="003C304F" w:rsidRPr="003C304F">
        <w:rPr>
          <w:lang w:val="ro-RO"/>
        </w:rPr>
        <w:t xml:space="preserve"> </w:t>
      </w:r>
      <w:r w:rsidR="000308F5">
        <w:rPr>
          <w:lang w:val="ro-RO"/>
        </w:rPr>
        <w:t>A</w:t>
      </w:r>
      <w:r w:rsidR="003C304F">
        <w:rPr>
          <w:lang w:val="ro-RO"/>
        </w:rPr>
        <w:t>.</w:t>
      </w:r>
      <w:r w:rsidR="000308F5">
        <w:rPr>
          <w:lang w:val="ro-RO"/>
        </w:rPr>
        <w:t>N</w:t>
      </w:r>
      <w:r w:rsidR="003C304F">
        <w:rPr>
          <w:lang w:val="ro-RO"/>
        </w:rPr>
        <w:t>.</w:t>
      </w:r>
      <w:r w:rsidR="000308F5">
        <w:rPr>
          <w:lang w:val="ro-RO"/>
        </w:rPr>
        <w:t>S</w:t>
      </w:r>
      <w:r w:rsidR="003C304F">
        <w:rPr>
          <w:lang w:val="ro-RO"/>
        </w:rPr>
        <w:t>.</w:t>
      </w:r>
      <w:r w:rsidR="000308F5">
        <w:rPr>
          <w:lang w:val="ro-RO"/>
        </w:rPr>
        <w:t>P</w:t>
      </w:r>
      <w:r w:rsidR="003C304F">
        <w:rPr>
          <w:lang w:val="ro-RO"/>
        </w:rPr>
        <w:t>.</w:t>
      </w:r>
      <w:r w:rsidR="000308F5">
        <w:rPr>
          <w:lang w:val="ro-RO"/>
        </w:rPr>
        <w:t>D</w:t>
      </w:r>
      <w:r w:rsidR="003C304F">
        <w:rPr>
          <w:lang w:val="ro-RO"/>
        </w:rPr>
        <w:t>.</w:t>
      </w:r>
      <w:r w:rsidR="000308F5">
        <w:rPr>
          <w:lang w:val="ro-RO"/>
        </w:rPr>
        <w:t>C</w:t>
      </w:r>
      <w:r w:rsidR="003C304F">
        <w:rPr>
          <w:lang w:val="ro-RO"/>
        </w:rPr>
        <w:t>.</w:t>
      </w:r>
      <w:r w:rsidR="000308F5">
        <w:rPr>
          <w:lang w:val="ro-RO"/>
        </w:rPr>
        <w:t>P</w:t>
      </w:r>
      <w:r w:rsidR="003C304F">
        <w:rPr>
          <w:lang w:val="ro-RO"/>
        </w:rPr>
        <w:t>.</w:t>
      </w:r>
      <w:r w:rsidR="008822D8">
        <w:rPr>
          <w:lang w:val="ro-RO"/>
        </w:rPr>
        <w:t>, Politia Romana</w:t>
      </w:r>
      <w:r w:rsidR="000308F5">
        <w:rPr>
          <w:lang w:val="ro-RO"/>
        </w:rPr>
        <w:t xml:space="preserve"> sau orice alte autoritati competente</w:t>
      </w:r>
      <w:r w:rsidR="00372CF2">
        <w:rPr>
          <w:lang w:val="ro-RO"/>
        </w:rPr>
        <w:t xml:space="preserve"> sa solicite astfel de date</w:t>
      </w:r>
      <w:r w:rsidR="008822D8">
        <w:rPr>
          <w:lang w:val="ro-RO"/>
        </w:rPr>
        <w:t xml:space="preserve"> din Romania sau din state pe care bunurile finantate le-au tranzitat</w:t>
      </w:r>
      <w:r w:rsidRPr="009F41AB">
        <w:rPr>
          <w:lang w:val="ro-RO"/>
        </w:rPr>
        <w:t>;</w:t>
      </w:r>
      <w:r>
        <w:rPr>
          <w:lang w:val="ro-RO"/>
        </w:rPr>
        <w:t xml:space="preserve"> </w:t>
      </w:r>
    </w:p>
    <w:p w14:paraId="518FCEEB" w14:textId="6FE89B28" w:rsidR="001058AE" w:rsidRDefault="00C25F9F" w:rsidP="00C25F9F">
      <w:pPr>
        <w:pStyle w:val="ListParagraph"/>
        <w:numPr>
          <w:ilvl w:val="0"/>
          <w:numId w:val="10"/>
        </w:numPr>
        <w:jc w:val="both"/>
        <w:rPr>
          <w:lang w:val="ro-RO"/>
        </w:rPr>
      </w:pPr>
      <w:r>
        <w:rPr>
          <w:b/>
          <w:u w:val="single"/>
          <w:lang w:val="ro-RO"/>
        </w:rPr>
        <w:t>I</w:t>
      </w:r>
      <w:r w:rsidRPr="00C25F9F">
        <w:rPr>
          <w:b/>
          <w:u w:val="single"/>
          <w:lang w:val="ro-RO"/>
        </w:rPr>
        <w:t>nteresul legitim</w:t>
      </w:r>
      <w:r w:rsidRPr="00C27DFB">
        <w:rPr>
          <w:b/>
          <w:lang w:val="ro-RO"/>
        </w:rPr>
        <w:t xml:space="preserve"> </w:t>
      </w:r>
      <w:r w:rsidR="007C3887">
        <w:rPr>
          <w:lang w:val="ro-RO"/>
        </w:rPr>
        <w:t xml:space="preserve">(in </w:t>
      </w:r>
      <w:r w:rsidR="007C3887" w:rsidRPr="006F192D">
        <w:rPr>
          <w:lang w:val="ro-RO"/>
        </w:rPr>
        <w:t>tem</w:t>
      </w:r>
      <w:r w:rsidR="007C3887">
        <w:rPr>
          <w:lang w:val="ro-RO"/>
        </w:rPr>
        <w:t>eiul art. 6 alineat 1), litera f</w:t>
      </w:r>
      <w:r w:rsidR="007C3887" w:rsidRPr="006F192D">
        <w:rPr>
          <w:lang w:val="ro-RO"/>
        </w:rPr>
        <w:t>) din Regulamen</w:t>
      </w:r>
      <w:r w:rsidR="007C3887">
        <w:rPr>
          <w:lang w:val="ro-RO"/>
        </w:rPr>
        <w:t xml:space="preserve">tul GDPR) </w:t>
      </w:r>
      <w:r w:rsidR="00CF3860">
        <w:rPr>
          <w:lang w:val="ro-RO"/>
        </w:rPr>
        <w:t>in c</w:t>
      </w:r>
      <w:r w:rsidR="009158BD">
        <w:rPr>
          <w:lang w:val="ro-RO"/>
        </w:rPr>
        <w:t>azul:</w:t>
      </w:r>
    </w:p>
    <w:p w14:paraId="0B35602B" w14:textId="777244FC" w:rsidR="001058AE" w:rsidRDefault="009158BD" w:rsidP="00693F3E">
      <w:pPr>
        <w:pStyle w:val="ListParagraph"/>
        <w:numPr>
          <w:ilvl w:val="0"/>
          <w:numId w:val="14"/>
        </w:numPr>
        <w:ind w:left="450" w:hanging="450"/>
        <w:jc w:val="both"/>
        <w:rPr>
          <w:lang w:val="ro-RO"/>
        </w:rPr>
      </w:pPr>
      <w:r>
        <w:rPr>
          <w:lang w:val="ro-RO"/>
        </w:rPr>
        <w:t>eventualelor activitati</w:t>
      </w:r>
      <w:r w:rsidR="001058AE">
        <w:rPr>
          <w:lang w:val="ro-RO"/>
        </w:rPr>
        <w:t xml:space="preserve"> de recuperare</w:t>
      </w:r>
      <w:r w:rsidR="00CF3860">
        <w:rPr>
          <w:lang w:val="ro-RO"/>
        </w:rPr>
        <w:t xml:space="preserve"> </w:t>
      </w:r>
      <w:r w:rsidR="001058AE">
        <w:rPr>
          <w:lang w:val="ro-RO"/>
        </w:rPr>
        <w:t xml:space="preserve">a </w:t>
      </w:r>
      <w:r w:rsidR="00CF3860">
        <w:rPr>
          <w:lang w:val="ro-RO"/>
        </w:rPr>
        <w:t>bunuri</w:t>
      </w:r>
      <w:r w:rsidR="001058AE">
        <w:rPr>
          <w:lang w:val="ro-RO"/>
        </w:rPr>
        <w:t>lor</w:t>
      </w:r>
      <w:r w:rsidR="00CF3860">
        <w:rPr>
          <w:lang w:val="ro-RO"/>
        </w:rPr>
        <w:t xml:space="preserve"> si creante</w:t>
      </w:r>
      <w:r w:rsidR="001058AE">
        <w:rPr>
          <w:lang w:val="ro-RO"/>
        </w:rPr>
        <w:t>lor aferente contractelor de finantare;</w:t>
      </w:r>
    </w:p>
    <w:p w14:paraId="00054D21" w14:textId="302F9E11" w:rsidR="00405CDA" w:rsidRDefault="00405CDA" w:rsidP="00405CDA">
      <w:pPr>
        <w:pStyle w:val="ListParagraph"/>
        <w:numPr>
          <w:ilvl w:val="0"/>
          <w:numId w:val="14"/>
        </w:numPr>
        <w:ind w:left="450" w:hanging="450"/>
        <w:jc w:val="both"/>
        <w:rPr>
          <w:lang w:val="ro-RO"/>
        </w:rPr>
      </w:pPr>
      <w:r w:rsidRPr="005768A7">
        <w:rPr>
          <w:lang w:val="ro-RO"/>
        </w:rPr>
        <w:t>datorii curente catre societati financiare, istoric credit</w:t>
      </w:r>
      <w:r>
        <w:rPr>
          <w:lang w:val="ro-RO"/>
        </w:rPr>
        <w:t xml:space="preserve">, participatii detinute in cadrul altor societati; </w:t>
      </w:r>
    </w:p>
    <w:p w14:paraId="6028AA5A" w14:textId="440B493C" w:rsidR="00C25F9F" w:rsidRDefault="001058AE" w:rsidP="00693F3E">
      <w:pPr>
        <w:pStyle w:val="ListParagraph"/>
        <w:numPr>
          <w:ilvl w:val="0"/>
          <w:numId w:val="14"/>
        </w:numPr>
        <w:ind w:left="450" w:hanging="450"/>
        <w:jc w:val="both"/>
        <w:rPr>
          <w:lang w:val="ro-RO"/>
        </w:rPr>
      </w:pPr>
      <w:r>
        <w:rPr>
          <w:lang w:val="ro-RO"/>
        </w:rPr>
        <w:t>serviciilor de curierat</w:t>
      </w:r>
      <w:r w:rsidR="007F74B6">
        <w:rPr>
          <w:lang w:val="ro-RO"/>
        </w:rPr>
        <w:t>;</w:t>
      </w:r>
      <w:r w:rsidR="00AA63C6" w:rsidRPr="00C25F9F">
        <w:rPr>
          <w:lang w:val="ro-RO"/>
        </w:rPr>
        <w:t xml:space="preserve"> </w:t>
      </w:r>
    </w:p>
    <w:p w14:paraId="49C5AC31" w14:textId="5975B8C0" w:rsidR="008F4FEB" w:rsidRPr="002E6F84" w:rsidRDefault="005326B4" w:rsidP="008F4FEB">
      <w:pPr>
        <w:pStyle w:val="ListParagraph"/>
        <w:numPr>
          <w:ilvl w:val="0"/>
          <w:numId w:val="14"/>
        </w:numPr>
        <w:ind w:left="450" w:hanging="450"/>
        <w:jc w:val="both"/>
        <w:rPr>
          <w:lang w:val="ro-RO"/>
        </w:rPr>
      </w:pPr>
      <w:r>
        <w:rPr>
          <w:lang w:val="ro-RO"/>
        </w:rPr>
        <w:t xml:space="preserve">imaginilor video pentru </w:t>
      </w:r>
      <w:r w:rsidR="008F4FEB" w:rsidRPr="008F4FEB">
        <w:rPr>
          <w:lang w:val="ro-RO"/>
        </w:rPr>
        <w:t xml:space="preserve">securitatea si paza persoanelor, spatiilor, bunurilor, prin camerele video amplasate in sediile </w:t>
      </w:r>
      <w:r w:rsidR="008F4FEB">
        <w:rPr>
          <w:lang w:val="ro-RO"/>
        </w:rPr>
        <w:t>Societatii</w:t>
      </w:r>
      <w:r w:rsidR="000428A7">
        <w:rPr>
          <w:lang w:val="ro-RO"/>
        </w:rPr>
        <w:t>;</w:t>
      </w:r>
    </w:p>
    <w:p w14:paraId="34377AE3" w14:textId="77777777" w:rsidR="00693F3E" w:rsidRDefault="00CF3860" w:rsidP="00693F3E">
      <w:pPr>
        <w:pStyle w:val="ListParagraph"/>
        <w:numPr>
          <w:ilvl w:val="0"/>
          <w:numId w:val="10"/>
        </w:numPr>
        <w:jc w:val="both"/>
        <w:rPr>
          <w:lang w:val="ro-RO"/>
        </w:rPr>
      </w:pPr>
      <w:r w:rsidRPr="00CF3860">
        <w:rPr>
          <w:b/>
          <w:u w:val="single"/>
          <w:lang w:val="ro-RO"/>
        </w:rPr>
        <w:t xml:space="preserve">Consimtamantul </w:t>
      </w:r>
      <w:r w:rsidR="00693F3E">
        <w:rPr>
          <w:lang w:val="ro-RO"/>
        </w:rPr>
        <w:t xml:space="preserve">(in </w:t>
      </w:r>
      <w:r w:rsidR="00693F3E" w:rsidRPr="006F192D">
        <w:rPr>
          <w:lang w:val="ro-RO"/>
        </w:rPr>
        <w:t>tem</w:t>
      </w:r>
      <w:r w:rsidR="00693F3E">
        <w:rPr>
          <w:lang w:val="ro-RO"/>
        </w:rPr>
        <w:t>eiul art. 6 alineat 1), litera a</w:t>
      </w:r>
      <w:r w:rsidR="00693F3E" w:rsidRPr="006F192D">
        <w:rPr>
          <w:lang w:val="ro-RO"/>
        </w:rPr>
        <w:t>) din Regulamen</w:t>
      </w:r>
      <w:r w:rsidR="00693F3E">
        <w:rPr>
          <w:lang w:val="ro-RO"/>
        </w:rPr>
        <w:t>tul</w:t>
      </w:r>
      <w:r w:rsidR="00693F3E" w:rsidRPr="00735631">
        <w:rPr>
          <w:lang w:val="ro-RO"/>
        </w:rPr>
        <w:t xml:space="preserve"> </w:t>
      </w:r>
      <w:r w:rsidR="00693F3E">
        <w:t>GDPR)</w:t>
      </w:r>
      <w:r w:rsidR="00693F3E" w:rsidRPr="00C25F9F">
        <w:rPr>
          <w:lang w:val="ro-RO"/>
        </w:rPr>
        <w:t xml:space="preserve"> </w:t>
      </w:r>
      <w:r w:rsidR="00693F3E">
        <w:rPr>
          <w:lang w:val="ro-RO"/>
        </w:rPr>
        <w:t>in cazul:</w:t>
      </w:r>
    </w:p>
    <w:p w14:paraId="4D044DB4" w14:textId="048EC268" w:rsidR="00CF3860" w:rsidRPr="005727CB" w:rsidRDefault="00CF3860" w:rsidP="00693F3E">
      <w:pPr>
        <w:pStyle w:val="ListParagraph"/>
        <w:numPr>
          <w:ilvl w:val="0"/>
          <w:numId w:val="13"/>
        </w:numPr>
        <w:ind w:left="540" w:hanging="540"/>
        <w:jc w:val="both"/>
        <w:rPr>
          <w:lang w:val="ro-RO"/>
        </w:rPr>
      </w:pPr>
      <w:r w:rsidRPr="003E0FFE">
        <w:rPr>
          <w:lang w:val="ro-RO"/>
        </w:rPr>
        <w:t xml:space="preserve">exprimat de catre </w:t>
      </w:r>
      <w:r w:rsidR="0056151E" w:rsidRPr="003E0FFE">
        <w:rPr>
          <w:lang w:val="ro-RO"/>
        </w:rPr>
        <w:t>dvs</w:t>
      </w:r>
      <w:r>
        <w:rPr>
          <w:lang w:val="ro-RO"/>
        </w:rPr>
        <w:t xml:space="preserve">, </w:t>
      </w:r>
      <w:r w:rsidRPr="00C25F9F">
        <w:rPr>
          <w:lang w:val="ro-RO"/>
        </w:rPr>
        <w:t xml:space="preserve"> </w:t>
      </w:r>
      <w:r>
        <w:rPr>
          <w:lang w:val="ro-RO"/>
        </w:rPr>
        <w:t>i</w:t>
      </w:r>
      <w:r w:rsidR="001146DA" w:rsidRPr="00C25F9F">
        <w:rPr>
          <w:lang w:val="ro-RO"/>
        </w:rPr>
        <w:t xml:space="preserve">n cazul </w:t>
      </w:r>
      <w:r w:rsidR="00807D34" w:rsidRPr="00C25F9F">
        <w:rPr>
          <w:lang w:val="ro-RO"/>
        </w:rPr>
        <w:t xml:space="preserve"> </w:t>
      </w:r>
      <w:r w:rsidR="001146DA" w:rsidRPr="00C25F9F">
        <w:rPr>
          <w:lang w:val="ro-RO"/>
        </w:rPr>
        <w:t xml:space="preserve">campaniilor de </w:t>
      </w:r>
      <w:r>
        <w:rPr>
          <w:lang w:val="ro-RO"/>
        </w:rPr>
        <w:t>marketing</w:t>
      </w:r>
      <w:r w:rsidR="001826D2">
        <w:rPr>
          <w:lang w:val="ro-RO"/>
        </w:rPr>
        <w:t xml:space="preserve"> si</w:t>
      </w:r>
      <w:r w:rsidR="00E86E4A">
        <w:rPr>
          <w:lang w:val="ro-RO"/>
        </w:rPr>
        <w:t xml:space="preserve"> a</w:t>
      </w:r>
      <w:r w:rsidR="001826D2">
        <w:rPr>
          <w:lang w:val="ro-RO"/>
        </w:rPr>
        <w:t>l</w:t>
      </w:r>
      <w:r w:rsidR="00E86E4A" w:rsidRPr="00E86E4A">
        <w:rPr>
          <w:lang w:val="ro-RO"/>
        </w:rPr>
        <w:t xml:space="preserve"> </w:t>
      </w:r>
      <w:r w:rsidR="00E86E4A">
        <w:rPr>
          <w:lang w:val="ro-RO"/>
        </w:rPr>
        <w:t>campaniilor de mas</w:t>
      </w:r>
      <w:r w:rsidR="001058AE">
        <w:rPr>
          <w:lang w:val="ro-RO"/>
        </w:rPr>
        <w:t>urare a satisfactiei clientilor</w:t>
      </w:r>
      <w:r>
        <w:rPr>
          <w:lang w:val="ro-RO"/>
        </w:rPr>
        <w:t>.</w:t>
      </w:r>
    </w:p>
    <w:p w14:paraId="3925DBBE" w14:textId="77777777" w:rsidR="00396251" w:rsidRPr="005E1B1D" w:rsidRDefault="00377ACD" w:rsidP="00CE0A1D">
      <w:pPr>
        <w:pStyle w:val="Heading1"/>
        <w:numPr>
          <w:ilvl w:val="0"/>
          <w:numId w:val="2"/>
        </w:numPr>
        <w:jc w:val="both"/>
        <w:rPr>
          <w:lang w:val="ro-RO"/>
        </w:rPr>
      </w:pPr>
      <w:r w:rsidRPr="005E1B1D">
        <w:rPr>
          <w:lang w:val="ro-RO"/>
        </w:rPr>
        <w:t>Ce facem cu acestea</w:t>
      </w:r>
    </w:p>
    <w:p w14:paraId="7C6BCA55" w14:textId="70723866" w:rsidR="00396251" w:rsidRPr="005E1B1D" w:rsidRDefault="00377ACD" w:rsidP="00527829">
      <w:pPr>
        <w:jc w:val="both"/>
        <w:rPr>
          <w:lang w:val="ro-RO"/>
        </w:rPr>
      </w:pPr>
      <w:r w:rsidRPr="005E1B1D">
        <w:rPr>
          <w:lang w:val="ro-RO"/>
        </w:rPr>
        <w:t xml:space="preserve">Datele dvs. cu caracter personal sunt prelucrate </w:t>
      </w:r>
      <w:r w:rsidR="004E46C1">
        <w:rPr>
          <w:lang w:val="ro-RO"/>
        </w:rPr>
        <w:t>la punctele de lucru ale societatii</w:t>
      </w:r>
      <w:r w:rsidR="00BC0D2E">
        <w:rPr>
          <w:lang w:val="ro-RO"/>
        </w:rPr>
        <w:t xml:space="preserve"> </w:t>
      </w:r>
      <w:r w:rsidR="00287CFE" w:rsidRPr="005E1B1D">
        <w:rPr>
          <w:lang w:val="ro-RO"/>
        </w:rPr>
        <w:t>loca</w:t>
      </w:r>
      <w:r w:rsidRPr="005E1B1D">
        <w:rPr>
          <w:lang w:val="ro-RO"/>
        </w:rPr>
        <w:t>lizat</w:t>
      </w:r>
      <w:r w:rsidR="004E46C1">
        <w:rPr>
          <w:lang w:val="ro-RO"/>
        </w:rPr>
        <w:t>e</w:t>
      </w:r>
      <w:r w:rsidRPr="005E1B1D">
        <w:rPr>
          <w:lang w:val="ro-RO"/>
        </w:rPr>
        <w:t xml:space="preserve"> în</w:t>
      </w:r>
      <w:r w:rsidR="004E46C1">
        <w:rPr>
          <w:lang w:val="ro-RO"/>
        </w:rPr>
        <w:t xml:space="preserve"> Romania</w:t>
      </w:r>
      <w:r w:rsidR="00BC0D2E">
        <w:rPr>
          <w:lang w:val="ro-RO"/>
        </w:rPr>
        <w:t>.</w:t>
      </w:r>
      <w:r w:rsidR="004E46C1">
        <w:rPr>
          <w:lang w:val="ro-RO"/>
        </w:rPr>
        <w:t xml:space="preserve"> </w:t>
      </w:r>
      <w:r w:rsidRPr="005E1B1D">
        <w:rPr>
          <w:lang w:val="ro-RO"/>
        </w:rPr>
        <w:t xml:space="preserve">Gazduirea și stocarea datelor dvs. are loc în </w:t>
      </w:r>
      <w:r w:rsidR="002B6121" w:rsidRPr="002B6121">
        <w:rPr>
          <w:lang w:val="ro-RO"/>
        </w:rPr>
        <w:t xml:space="preserve">punctele de lucru ale societatii </w:t>
      </w:r>
      <w:r w:rsidRPr="005E1B1D">
        <w:rPr>
          <w:lang w:val="ro-RO"/>
        </w:rPr>
        <w:t>care se află în</w:t>
      </w:r>
      <w:r w:rsidR="004E46C1">
        <w:rPr>
          <w:lang w:val="ro-RO"/>
        </w:rPr>
        <w:t xml:space="preserve"> Romania</w:t>
      </w:r>
      <w:r w:rsidR="000A2CEF">
        <w:rPr>
          <w:lang w:val="ro-RO"/>
        </w:rPr>
        <w:t xml:space="preserve"> sau in sediile societatilor care ofera servicii de arhivare partenere</w:t>
      </w:r>
      <w:r w:rsidR="004E46C1">
        <w:rPr>
          <w:lang w:val="ro-RO"/>
        </w:rPr>
        <w:t>.</w:t>
      </w:r>
    </w:p>
    <w:p w14:paraId="4E3E1591" w14:textId="539B0E4E" w:rsidR="002B2F21" w:rsidRPr="005E1B1D" w:rsidRDefault="002B2F21" w:rsidP="004B1745">
      <w:pPr>
        <w:jc w:val="both"/>
        <w:rPr>
          <w:i/>
          <w:color w:val="590056"/>
          <w:szCs w:val="20"/>
          <w:highlight w:val="lightGray"/>
          <w:lang w:val="ro-RO"/>
        </w:rPr>
      </w:pPr>
      <w:bookmarkStart w:id="3" w:name="_Hlk511207073"/>
      <w:r w:rsidRPr="005E1B1D">
        <w:rPr>
          <w:szCs w:val="20"/>
          <w:lang w:val="ro-RO"/>
        </w:rPr>
        <w:t>Pentru îndeplinirea scopurilor menționate mai sus, Societatea utilizează serviciile mai multor parteneri contractuali</w:t>
      </w:r>
      <w:r w:rsidR="00710F5B">
        <w:rPr>
          <w:szCs w:val="20"/>
          <w:lang w:val="ro-RO"/>
        </w:rPr>
        <w:t xml:space="preserve"> </w:t>
      </w:r>
      <w:r w:rsidR="004B1745">
        <w:rPr>
          <w:szCs w:val="20"/>
          <w:lang w:val="ro-RO"/>
        </w:rPr>
        <w:t>care</w:t>
      </w:r>
      <w:r w:rsidRPr="005E1B1D">
        <w:rPr>
          <w:szCs w:val="20"/>
          <w:lang w:val="ro-RO"/>
        </w:rPr>
        <w:t xml:space="preserve"> au calitatea de persoane împuternicite de operator</w:t>
      </w:r>
      <w:r w:rsidR="000A2CEF">
        <w:rPr>
          <w:szCs w:val="20"/>
          <w:lang w:val="ro-RO"/>
        </w:rPr>
        <w:t xml:space="preserve"> sau operator asociat</w:t>
      </w:r>
      <w:r w:rsidRPr="005E1B1D">
        <w:rPr>
          <w:szCs w:val="20"/>
          <w:lang w:val="ro-RO"/>
        </w:rPr>
        <w:t xml:space="preserve">, cum ar fi </w:t>
      </w:r>
      <w:r w:rsidR="004E46C1">
        <w:rPr>
          <w:szCs w:val="20"/>
          <w:lang w:val="ro-RO"/>
        </w:rPr>
        <w:t>societati comerciale care presteaza activitati de inmatriculare</w:t>
      </w:r>
      <w:r w:rsidR="00582747">
        <w:rPr>
          <w:szCs w:val="20"/>
          <w:lang w:val="ro-RO"/>
        </w:rPr>
        <w:t xml:space="preserve"> </w:t>
      </w:r>
      <w:r w:rsidR="004E46C1">
        <w:rPr>
          <w:szCs w:val="20"/>
          <w:lang w:val="ro-RO"/>
        </w:rPr>
        <w:t>a bunurilor ce fac obie</w:t>
      </w:r>
      <w:r w:rsidR="00513013">
        <w:rPr>
          <w:szCs w:val="20"/>
          <w:lang w:val="ro-RO"/>
        </w:rPr>
        <w:t>ctul contra</w:t>
      </w:r>
      <w:r w:rsidR="004E46C1">
        <w:rPr>
          <w:szCs w:val="20"/>
          <w:lang w:val="ro-RO"/>
        </w:rPr>
        <w:t>ctelor</w:t>
      </w:r>
      <w:r w:rsidR="00513013">
        <w:rPr>
          <w:szCs w:val="20"/>
          <w:lang w:val="ro-RO"/>
        </w:rPr>
        <w:t xml:space="preserve"> de leasing/credit</w:t>
      </w:r>
      <w:r w:rsidR="008F4FEB">
        <w:rPr>
          <w:szCs w:val="20"/>
          <w:lang w:val="ro-RO"/>
        </w:rPr>
        <w:t xml:space="preserve"> sau evaluare</w:t>
      </w:r>
      <w:r w:rsidR="004E46C1">
        <w:rPr>
          <w:szCs w:val="20"/>
          <w:lang w:val="ro-RO"/>
        </w:rPr>
        <w:t>,</w:t>
      </w:r>
      <w:r w:rsidR="008F4FEB">
        <w:rPr>
          <w:szCs w:val="20"/>
          <w:lang w:val="ro-RO"/>
        </w:rPr>
        <w:t>a acestor bunuri, agenti de intermedie</w:t>
      </w:r>
      <w:r w:rsidR="0066120D">
        <w:rPr>
          <w:szCs w:val="20"/>
          <w:lang w:val="ro-RO"/>
        </w:rPr>
        <w:t>re in vanzari,</w:t>
      </w:r>
      <w:r w:rsidR="004E46C1">
        <w:rPr>
          <w:szCs w:val="20"/>
          <w:lang w:val="ro-RO"/>
        </w:rPr>
        <w:t xml:space="preserve"> societati de asigurare</w:t>
      </w:r>
      <w:r w:rsidR="00DE7459">
        <w:rPr>
          <w:szCs w:val="20"/>
          <w:lang w:val="ro-RO"/>
        </w:rPr>
        <w:t xml:space="preserve">, </w:t>
      </w:r>
      <w:r w:rsidR="006E1566">
        <w:rPr>
          <w:szCs w:val="20"/>
          <w:lang w:val="ro-RO"/>
        </w:rPr>
        <w:t xml:space="preserve">societati de recuperare creante si bunuri, </w:t>
      </w:r>
      <w:r w:rsidR="00DE7459">
        <w:rPr>
          <w:szCs w:val="20"/>
          <w:lang w:val="ro-RO"/>
        </w:rPr>
        <w:t>Birouri Notariale, Societati de Avocatura, Executori Judecatoresti, banci</w:t>
      </w:r>
      <w:r w:rsidRPr="005E1B1D">
        <w:rPr>
          <w:szCs w:val="20"/>
          <w:lang w:val="ro-RO"/>
        </w:rPr>
        <w:t xml:space="preserve">, </w:t>
      </w:r>
      <w:r w:rsidR="005727CB">
        <w:rPr>
          <w:szCs w:val="20"/>
          <w:lang w:val="ro-RO"/>
        </w:rPr>
        <w:t>societati de arhivare</w:t>
      </w:r>
      <w:r w:rsidR="00710F5B">
        <w:rPr>
          <w:szCs w:val="20"/>
          <w:lang w:val="ro-RO"/>
        </w:rPr>
        <w:t>,</w:t>
      </w:r>
      <w:r w:rsidR="00552E79">
        <w:rPr>
          <w:szCs w:val="20"/>
          <w:lang w:val="ro-RO"/>
        </w:rPr>
        <w:t xml:space="preserve"> </w:t>
      </w:r>
      <w:r w:rsidR="00552E79" w:rsidRPr="00552E79">
        <w:rPr>
          <w:szCs w:val="20"/>
          <w:lang w:val="ro-RO"/>
        </w:rPr>
        <w:t>furnizori de soft de monitorizare a portofoliului existent in scopul prevenirii şi combatereii spălării banilor şi finanţării terorismului si implementarii sanctiunilor internationale</w:t>
      </w:r>
      <w:r w:rsidR="001F705B">
        <w:rPr>
          <w:szCs w:val="20"/>
          <w:lang w:val="ro-RO"/>
        </w:rPr>
        <w:t>,</w:t>
      </w:r>
      <w:r w:rsidR="00710F5B">
        <w:rPr>
          <w:szCs w:val="20"/>
          <w:lang w:val="ro-RO"/>
        </w:rPr>
        <w:t xml:space="preserve"> servicii de posta/curierat</w:t>
      </w:r>
      <w:r w:rsidR="004B1745">
        <w:rPr>
          <w:szCs w:val="20"/>
          <w:lang w:val="ro-RO"/>
        </w:rPr>
        <w:t xml:space="preserve">. Acestia </w:t>
      </w:r>
      <w:r w:rsidRPr="005E1B1D">
        <w:rPr>
          <w:szCs w:val="20"/>
          <w:lang w:val="ro-RO"/>
        </w:rPr>
        <w:t xml:space="preserve">își desfășoară activitatea comercială în </w:t>
      </w:r>
      <w:r w:rsidR="006E1566" w:rsidRPr="006C503B">
        <w:rPr>
          <w:iCs/>
          <w:szCs w:val="20"/>
          <w:lang w:val="ro-RO"/>
        </w:rPr>
        <w:t>Romania</w:t>
      </w:r>
      <w:r w:rsidRPr="006C503B">
        <w:rPr>
          <w:szCs w:val="20"/>
          <w:lang w:val="ro-RO"/>
        </w:rPr>
        <w:t xml:space="preserve"> </w:t>
      </w:r>
      <w:r w:rsidR="004B1745">
        <w:rPr>
          <w:szCs w:val="20"/>
          <w:lang w:val="ro-RO"/>
        </w:rPr>
        <w:t xml:space="preserve">si </w:t>
      </w:r>
      <w:r w:rsidRPr="005E1B1D">
        <w:rPr>
          <w:szCs w:val="20"/>
          <w:lang w:val="ro-RO"/>
        </w:rPr>
        <w:t>le pot fi furnizate datele dumneavoastră cu caracter personal pentru a fi utilizate în limitele obligațiilor pe care</w:t>
      </w:r>
      <w:r w:rsidR="000E00EB">
        <w:rPr>
          <w:szCs w:val="20"/>
          <w:lang w:val="ro-RO"/>
        </w:rPr>
        <w:t xml:space="preserve"> </w:t>
      </w:r>
      <w:r w:rsidR="000E00EB">
        <w:rPr>
          <w:lang w:val="ro-RO"/>
        </w:rPr>
        <w:t>societatile</w:t>
      </w:r>
      <w:r w:rsidR="00710F5B">
        <w:rPr>
          <w:lang w:val="ro-RO"/>
        </w:rPr>
        <w:t xml:space="preserve"> in</w:t>
      </w:r>
      <w:r w:rsidR="000E00EB">
        <w:rPr>
          <w:lang w:val="ro-RO"/>
        </w:rPr>
        <w:t xml:space="preserve"> care aveti calitatea de </w:t>
      </w:r>
      <w:r w:rsidR="00A74DC1">
        <w:rPr>
          <w:lang w:val="ro-RO"/>
        </w:rPr>
        <w:t>beneficiar real</w:t>
      </w:r>
      <w:r w:rsidR="00A74DC1" w:rsidRPr="005768A7">
        <w:rPr>
          <w:lang w:val="ro-RO"/>
        </w:rPr>
        <w:t>/</w:t>
      </w:r>
      <w:r w:rsidR="005710E6">
        <w:rPr>
          <w:lang w:val="ro-RO"/>
        </w:rPr>
        <w:t>reprezentant</w:t>
      </w:r>
      <w:r w:rsidR="00372CF2">
        <w:rPr>
          <w:lang w:val="ro-RO"/>
        </w:rPr>
        <w:t>/imputernicit</w:t>
      </w:r>
      <w:r w:rsidR="005710E6">
        <w:rPr>
          <w:lang w:val="ro-RO"/>
        </w:rPr>
        <w:t xml:space="preserve"> </w:t>
      </w:r>
      <w:r w:rsidRPr="005E1B1D">
        <w:rPr>
          <w:szCs w:val="20"/>
          <w:lang w:val="ro-RO"/>
        </w:rPr>
        <w:t>și le asumă față de Societate.</w:t>
      </w:r>
      <w:r w:rsidRPr="005E1B1D">
        <w:rPr>
          <w:lang w:val="ro-RO"/>
        </w:rPr>
        <w:t xml:space="preserve"> Datele cu caracter personal pe care le divulgăm către persoanele împuternicite de noi</w:t>
      </w:r>
      <w:r w:rsidR="00B15122">
        <w:rPr>
          <w:lang w:val="ro-RO"/>
        </w:rPr>
        <w:t xml:space="preserve"> sau operatorii asociati</w:t>
      </w:r>
      <w:r w:rsidRPr="005E1B1D">
        <w:rPr>
          <w:lang w:val="ro-RO"/>
        </w:rPr>
        <w:t xml:space="preserve">, sunt limitate la informațiile cu caracter personal minime care sunt necesare pentru prestarea respectivelor servicii și le solicităm acestora să nu utilizeze datele </w:t>
      </w:r>
      <w:r w:rsidRPr="005E1B1D">
        <w:rPr>
          <w:lang w:val="ro-RO"/>
        </w:rPr>
        <w:lastRenderedPageBreak/>
        <w:t xml:space="preserve">cu caracter personal în niciun alt scop. Depunem </w:t>
      </w:r>
      <w:r w:rsidR="00710F5B">
        <w:rPr>
          <w:lang w:val="ro-RO"/>
        </w:rPr>
        <w:t>eforturi</w:t>
      </w:r>
      <w:r w:rsidRPr="005E1B1D">
        <w:rPr>
          <w:lang w:val="ro-RO"/>
        </w:rPr>
        <w:t xml:space="preserve"> pentru a ne asigura că toate entitățile cu care lucrăm stochează datele dumneavoastră cu caracter personal în condiții de siguranță și securitate.</w:t>
      </w:r>
    </w:p>
    <w:p w14:paraId="0649ED40" w14:textId="2C0F00D0" w:rsidR="002B2F21" w:rsidRPr="005E1B1D" w:rsidRDefault="004B1745" w:rsidP="00527829">
      <w:pPr>
        <w:jc w:val="both"/>
        <w:rPr>
          <w:szCs w:val="20"/>
          <w:lang w:val="ro-RO"/>
        </w:rPr>
      </w:pPr>
      <w:bookmarkStart w:id="4" w:name="_Hlk511207083"/>
      <w:bookmarkEnd w:id="3"/>
      <w:r>
        <w:rPr>
          <w:szCs w:val="20"/>
          <w:lang w:val="ro-RO"/>
        </w:rPr>
        <w:t>Colaboram de asemenea</w:t>
      </w:r>
      <w:r w:rsidR="002B2F21" w:rsidRPr="005E1B1D">
        <w:rPr>
          <w:szCs w:val="20"/>
          <w:lang w:val="ro-RO"/>
        </w:rPr>
        <w:t xml:space="preserve"> </w:t>
      </w:r>
      <w:r w:rsidR="00CB2446">
        <w:rPr>
          <w:szCs w:val="20"/>
          <w:lang w:val="ro-RO"/>
        </w:rPr>
        <w:t xml:space="preserve">cu </w:t>
      </w:r>
      <w:r w:rsidR="002B2F21" w:rsidRPr="005E1B1D">
        <w:rPr>
          <w:szCs w:val="20"/>
          <w:lang w:val="ro-RO"/>
        </w:rPr>
        <w:t xml:space="preserve">terțe părți care nu au rolul de a prelucra datele, însă au acces la acestea în îndeplinirea sarcinilor sau în interacțiunile lor cu Societatea, cum ar fi </w:t>
      </w:r>
      <w:r w:rsidR="00003121">
        <w:rPr>
          <w:szCs w:val="20"/>
          <w:lang w:val="ro-RO"/>
        </w:rPr>
        <w:t xml:space="preserve">auditorii financiari sau auditori de </w:t>
      </w:r>
      <w:r w:rsidR="000E00EB">
        <w:rPr>
          <w:szCs w:val="20"/>
          <w:lang w:val="ro-RO"/>
        </w:rPr>
        <w:t>cer</w:t>
      </w:r>
      <w:r w:rsidR="00003121">
        <w:rPr>
          <w:szCs w:val="20"/>
          <w:lang w:val="ro-RO"/>
        </w:rPr>
        <w:t>tificare a standardelor de calitate</w:t>
      </w:r>
      <w:r w:rsidR="002B2F21" w:rsidRPr="005E1B1D">
        <w:rPr>
          <w:szCs w:val="20"/>
          <w:lang w:val="ro-RO"/>
        </w:rPr>
        <w:t xml:space="preserve">. </w:t>
      </w:r>
    </w:p>
    <w:p w14:paraId="5D1F7542" w14:textId="5A202B6A" w:rsidR="002B2F21" w:rsidRPr="005E1B1D" w:rsidRDefault="002B2F21" w:rsidP="00527829">
      <w:pPr>
        <w:jc w:val="both"/>
        <w:rPr>
          <w:iCs/>
          <w:szCs w:val="20"/>
          <w:lang w:val="ro-RO"/>
        </w:rPr>
      </w:pPr>
      <w:bookmarkStart w:id="5" w:name="_Hlk511207099"/>
      <w:bookmarkEnd w:id="4"/>
      <w:r w:rsidRPr="005E1B1D">
        <w:rPr>
          <w:szCs w:val="20"/>
          <w:lang w:val="ro-RO"/>
        </w:rPr>
        <w:t>Datele cu caracter personal indicate mai sus pot fi puse la dispoziție sau transmise către terți și în următoarele situații: (i) autorități publice, auditori sau instituții cu competențe în realizarea de inspecții și controale asupra activității și activelor Societății, care solicită Societății să furnizeze informații, în virtutea obligațiilor legale ale acesteia din urmă. Aceste autorități publice sau instituții pot fi</w:t>
      </w:r>
      <w:r w:rsidR="00C8300E">
        <w:rPr>
          <w:szCs w:val="20"/>
          <w:lang w:val="ro-RO"/>
        </w:rPr>
        <w:t>:</w:t>
      </w:r>
      <w:r w:rsidRPr="005E1B1D">
        <w:rPr>
          <w:szCs w:val="20"/>
          <w:lang w:val="ro-RO"/>
        </w:rPr>
        <w:t xml:space="preserve"> </w:t>
      </w:r>
      <w:r w:rsidR="00C8300E" w:rsidRPr="00C8300E">
        <w:rPr>
          <w:iCs/>
          <w:szCs w:val="20"/>
          <w:lang w:val="ro-RO"/>
        </w:rPr>
        <w:t>A.N.A.F., A.N.P.C., B.N.R., O.N.P.C.S.B.,  A.N.S.P.D.C.P.</w:t>
      </w:r>
      <w:r w:rsidR="00E8084B">
        <w:rPr>
          <w:iCs/>
          <w:szCs w:val="20"/>
          <w:lang w:val="ro-RO"/>
        </w:rPr>
        <w:t>,</w:t>
      </w:r>
      <w:r w:rsidR="00C8300E">
        <w:rPr>
          <w:iCs/>
          <w:szCs w:val="20"/>
          <w:lang w:val="ro-RO"/>
        </w:rPr>
        <w:t xml:space="preserve"> </w:t>
      </w:r>
      <w:r w:rsidR="00C8300E">
        <w:rPr>
          <w:lang w:val="ro-RO"/>
        </w:rPr>
        <w:t>sau orice alte autoritati care au competenta de a sol</w:t>
      </w:r>
      <w:r w:rsidR="00372CF2">
        <w:rPr>
          <w:lang w:val="ro-RO"/>
        </w:rPr>
        <w:t>i</w:t>
      </w:r>
      <w:r w:rsidR="00C8300E">
        <w:rPr>
          <w:lang w:val="ro-RO"/>
        </w:rPr>
        <w:t>cita astfel de date</w:t>
      </w:r>
      <w:r w:rsidR="00003121">
        <w:rPr>
          <w:i/>
          <w:iCs/>
          <w:color w:val="590056"/>
          <w:szCs w:val="20"/>
          <w:lang w:val="ro-RO"/>
        </w:rPr>
        <w:t xml:space="preserve"> </w:t>
      </w:r>
      <w:r w:rsidR="00C8300E" w:rsidRPr="00C27DFB">
        <w:rPr>
          <w:lang w:val="ro-RO"/>
        </w:rPr>
        <w:t xml:space="preserve"> </w:t>
      </w:r>
      <w:r w:rsidRPr="005E1B1D">
        <w:rPr>
          <w:szCs w:val="20"/>
          <w:lang w:val="ro-RO"/>
        </w:rPr>
        <w:t xml:space="preserve">(ii) </w:t>
      </w:r>
      <w:r w:rsidRPr="005E1B1D">
        <w:rPr>
          <w:lang w:val="ro-RO"/>
        </w:rPr>
        <w:t>pentru respectarea unei cerințe legale sau pentru protejarea drepturilor și activelor Societății noastre sau ale altor entități sau persoane, precum instanțe de judecată</w:t>
      </w:r>
      <w:r w:rsidR="00EA61A5">
        <w:rPr>
          <w:lang w:val="ro-RO"/>
        </w:rPr>
        <w:t>, executori judecatoresti</w:t>
      </w:r>
      <w:r w:rsidR="00CF0FB7">
        <w:rPr>
          <w:lang w:val="ro-RO"/>
        </w:rPr>
        <w:t xml:space="preserve"> </w:t>
      </w:r>
      <w:r w:rsidR="00CF0FB7" w:rsidRPr="00B86ACF">
        <w:rPr>
          <w:iCs/>
          <w:szCs w:val="20"/>
          <w:lang w:val="ro-RO"/>
        </w:rPr>
        <w:t>Parchet,</w:t>
      </w:r>
      <w:r w:rsidR="00CF0FB7" w:rsidRPr="00B86ACF">
        <w:rPr>
          <w:i/>
          <w:iCs/>
          <w:szCs w:val="20"/>
          <w:lang w:val="ro-RO"/>
        </w:rPr>
        <w:t xml:space="preserve"> </w:t>
      </w:r>
      <w:r w:rsidR="00CF0FB7" w:rsidRPr="00B86ACF">
        <w:rPr>
          <w:iCs/>
          <w:szCs w:val="20"/>
          <w:lang w:val="ro-RO"/>
        </w:rPr>
        <w:t>organe de politie</w:t>
      </w:r>
      <w:r w:rsidR="00CF0FB7" w:rsidRPr="00B86ACF">
        <w:rPr>
          <w:lang w:val="ro-RO"/>
        </w:rPr>
        <w:t xml:space="preserve">, </w:t>
      </w:r>
      <w:r w:rsidRPr="00B86ACF">
        <w:rPr>
          <w:lang w:val="ro-RO"/>
        </w:rPr>
        <w:t>;</w:t>
      </w:r>
      <w:r w:rsidRPr="005E1B1D">
        <w:rPr>
          <w:lang w:val="ro-RO"/>
        </w:rPr>
        <w:t xml:space="preserve"> (iii) terți achizitori, în măsura în care activitatea Societății ar fi transferată (în totalitate sau parțial), iar datele persoanelor vizate ar fi parte din activele care fac obiectul unei astfel de tranzacții.</w:t>
      </w:r>
    </w:p>
    <w:p w14:paraId="1AE249FC" w14:textId="77777777" w:rsidR="002B2F21" w:rsidRPr="00B86ACF" w:rsidRDefault="002B2F21" w:rsidP="00527829">
      <w:pPr>
        <w:jc w:val="both"/>
        <w:rPr>
          <w:szCs w:val="20"/>
          <w:lang w:val="ro-RO"/>
        </w:rPr>
      </w:pPr>
      <w:bookmarkStart w:id="6" w:name="_Hlk511207252"/>
      <w:bookmarkEnd w:id="5"/>
      <w:r w:rsidRPr="005E1B1D">
        <w:rPr>
          <w:szCs w:val="20"/>
          <w:lang w:val="ro-RO"/>
        </w:rPr>
        <w:t xml:space="preserve">De asemenea, </w:t>
      </w:r>
      <w:r w:rsidRPr="005E1B1D">
        <w:rPr>
          <w:lang w:val="ro-RO"/>
        </w:rPr>
        <w:t xml:space="preserve">în scopurile prelucrării de mai sus, putem distribui datele dumneavoastră cu caracter personal către societăți din grupul </w:t>
      </w:r>
      <w:r w:rsidR="003E5530">
        <w:rPr>
          <w:lang w:val="ro-RO"/>
        </w:rPr>
        <w:t xml:space="preserve">Tiriac </w:t>
      </w:r>
      <w:r w:rsidRPr="00B86ACF">
        <w:rPr>
          <w:lang w:val="ro-RO"/>
        </w:rPr>
        <w:t>care</w:t>
      </w:r>
      <w:r w:rsidRPr="005E1B1D">
        <w:rPr>
          <w:szCs w:val="20"/>
          <w:lang w:val="ro-RO"/>
        </w:rPr>
        <w:t xml:space="preserve"> își desfășoară activitatea </w:t>
      </w:r>
      <w:r w:rsidR="003E5530">
        <w:rPr>
          <w:szCs w:val="20"/>
          <w:lang w:val="ro-RO"/>
        </w:rPr>
        <w:t>in Romania</w:t>
      </w:r>
      <w:r w:rsidRPr="00B86ACF">
        <w:rPr>
          <w:szCs w:val="20"/>
          <w:lang w:val="ro-RO"/>
        </w:rPr>
        <w:t>,</w:t>
      </w:r>
      <w:r w:rsidRPr="005E1B1D">
        <w:rPr>
          <w:szCs w:val="20"/>
          <w:lang w:val="ro-RO"/>
        </w:rPr>
        <w:t xml:space="preserve"> societăți care vor respecta instrucțiunile Societății în ceea ce privește prelucrarea datelor dumneavoastră cu caracter personal.</w:t>
      </w:r>
      <w:r w:rsidRPr="005E1B1D">
        <w:rPr>
          <w:lang w:val="ro-RO"/>
        </w:rPr>
        <w:t xml:space="preserve"> Pentru mai multe informații referitoare la grupul </w:t>
      </w:r>
      <w:r w:rsidR="003E5530">
        <w:rPr>
          <w:lang w:val="ro-RO"/>
        </w:rPr>
        <w:t>Tiriac</w:t>
      </w:r>
      <w:r w:rsidRPr="005E1B1D">
        <w:rPr>
          <w:lang w:val="ro-RO"/>
        </w:rPr>
        <w:t xml:space="preserve">, vă rugăm să vizitați </w:t>
      </w:r>
      <w:bookmarkStart w:id="7" w:name="_Hlk508989516"/>
      <w:r w:rsidR="003E5530">
        <w:rPr>
          <w:lang w:val="ro-RO"/>
        </w:rPr>
        <w:t>www.tiriacholdings.ro</w:t>
      </w:r>
      <w:bookmarkEnd w:id="6"/>
      <w:bookmarkEnd w:id="7"/>
      <w:r w:rsidR="003E5530">
        <w:rPr>
          <w:lang w:val="ro-RO"/>
        </w:rPr>
        <w:t>.</w:t>
      </w:r>
    </w:p>
    <w:p w14:paraId="763CF653" w14:textId="4B76C90A" w:rsidR="00721587" w:rsidRPr="005E1B1D" w:rsidRDefault="00721587" w:rsidP="00527829">
      <w:pPr>
        <w:jc w:val="both"/>
        <w:rPr>
          <w:lang w:val="ro-RO"/>
        </w:rPr>
      </w:pPr>
      <w:r w:rsidRPr="00721587">
        <w:rPr>
          <w:lang w:val="ro-RO"/>
        </w:rPr>
        <w:t>Societa</w:t>
      </w:r>
      <w:r w:rsidR="00E65F50">
        <w:rPr>
          <w:lang w:val="ro-RO"/>
        </w:rPr>
        <w:t>tea vă informează prin prezenta notificare,</w:t>
      </w:r>
      <w:r w:rsidRPr="00721587">
        <w:rPr>
          <w:lang w:val="ro-RO"/>
        </w:rPr>
        <w:t xml:space="preserve"> că evaluează și actualizează constant măsurile de securitate implementate pentru a asigura o prelucrare a datelor cu caracter personal în condiții de siguranță și securitate.</w:t>
      </w:r>
    </w:p>
    <w:p w14:paraId="1BC2CDAF" w14:textId="77777777" w:rsidR="00396251" w:rsidRPr="005E1B1D" w:rsidRDefault="00377ACD" w:rsidP="00527829">
      <w:pPr>
        <w:pStyle w:val="Heading1"/>
        <w:numPr>
          <w:ilvl w:val="0"/>
          <w:numId w:val="2"/>
        </w:numPr>
        <w:jc w:val="both"/>
        <w:rPr>
          <w:lang w:val="ro-RO"/>
        </w:rPr>
      </w:pPr>
      <w:bookmarkStart w:id="8" w:name="_Toc494813229"/>
      <w:bookmarkEnd w:id="8"/>
      <w:r w:rsidRPr="005E1B1D">
        <w:rPr>
          <w:lang w:val="ro-RO"/>
        </w:rPr>
        <w:t>Cât de mult le păstrăm</w:t>
      </w:r>
    </w:p>
    <w:p w14:paraId="2408D963" w14:textId="77777777" w:rsidR="00243818" w:rsidRDefault="00243818" w:rsidP="00243818">
      <w:pPr>
        <w:jc w:val="both"/>
        <w:rPr>
          <w:lang w:val="ro-RO"/>
        </w:rPr>
      </w:pPr>
      <w:r w:rsidRPr="00A91809">
        <w:rPr>
          <w:lang w:val="ro-RO"/>
        </w:rPr>
        <w:t>Datele personale sunt prelucrate</w:t>
      </w:r>
      <w:r>
        <w:rPr>
          <w:lang w:val="ro-RO"/>
        </w:rPr>
        <w:t xml:space="preserve"> pentru urmatoarele perioade:</w:t>
      </w:r>
    </w:p>
    <w:p w14:paraId="47DD612E" w14:textId="3CADB59C" w:rsidR="00334E01" w:rsidRDefault="00334E01" w:rsidP="00243818">
      <w:pPr>
        <w:pStyle w:val="ListParagraph"/>
        <w:numPr>
          <w:ilvl w:val="0"/>
          <w:numId w:val="12"/>
        </w:numPr>
        <w:jc w:val="both"/>
        <w:rPr>
          <w:lang w:val="ro-RO"/>
        </w:rPr>
      </w:pPr>
      <w:r>
        <w:rPr>
          <w:lang w:val="ro-RO"/>
        </w:rPr>
        <w:t>Datele cu caracter personal din cuprinsul contractului de leasing/credit pe o perioada de 10 ani de la data emite</w:t>
      </w:r>
      <w:r w:rsidR="009E1A63">
        <w:rPr>
          <w:lang w:val="ro-RO"/>
        </w:rPr>
        <w:t xml:space="preserve">rii utimei facturi din contract, daca </w:t>
      </w:r>
      <w:r w:rsidR="009E1A63" w:rsidRPr="00C859C6">
        <w:rPr>
          <w:lang w:val="ro-RO"/>
        </w:rPr>
        <w:t>dacă printr-o prevedere legală aplicabilă nu este necesară păstrarea pe o perioadă mai mare</w:t>
      </w:r>
      <w:r w:rsidR="009E1A63">
        <w:rPr>
          <w:lang w:val="ro-RO"/>
        </w:rPr>
        <w:t xml:space="preserve"> si nu exista actiuni pe rolul intantelor de judecata sau nu exista un dosar de cercertare penala in desfasurare;</w:t>
      </w:r>
    </w:p>
    <w:p w14:paraId="02886EDB" w14:textId="64A050E0" w:rsidR="00243818" w:rsidRDefault="00334E01" w:rsidP="00243818">
      <w:pPr>
        <w:pStyle w:val="ListParagraph"/>
        <w:numPr>
          <w:ilvl w:val="0"/>
          <w:numId w:val="12"/>
        </w:numPr>
        <w:jc w:val="both"/>
        <w:rPr>
          <w:lang w:val="ro-RO"/>
        </w:rPr>
      </w:pPr>
      <w:r>
        <w:rPr>
          <w:lang w:val="ro-RO"/>
        </w:rPr>
        <w:t>Datele din dosarul de finantare p</w:t>
      </w:r>
      <w:r w:rsidR="00243818" w:rsidRPr="00C859C6">
        <w:rPr>
          <w:lang w:val="ro-RO"/>
        </w:rPr>
        <w:t>e tot par</w:t>
      </w:r>
      <w:r w:rsidR="00162F4B">
        <w:rPr>
          <w:lang w:val="ro-RO"/>
        </w:rPr>
        <w:t>cursul relatiei contractuale si</w:t>
      </w:r>
      <w:r w:rsidR="00243818" w:rsidRPr="00C859C6">
        <w:rPr>
          <w:lang w:val="ro-RO"/>
        </w:rPr>
        <w:t xml:space="preserve"> dupa finalizarea acesteia, cel putin pe </w:t>
      </w:r>
      <w:r w:rsidR="00243818">
        <w:rPr>
          <w:lang w:val="ro-RO"/>
        </w:rPr>
        <w:t xml:space="preserve">o </w:t>
      </w:r>
      <w:r w:rsidR="00243818" w:rsidRPr="00C859C6">
        <w:rPr>
          <w:lang w:val="ro-RO"/>
        </w:rPr>
        <w:t xml:space="preserve">perioada </w:t>
      </w:r>
      <w:r w:rsidR="00243818">
        <w:rPr>
          <w:lang w:val="ro-RO"/>
        </w:rPr>
        <w:t xml:space="preserve">de 5 ani, daca </w:t>
      </w:r>
      <w:r w:rsidR="00243818" w:rsidRPr="00C859C6">
        <w:rPr>
          <w:lang w:val="ro-RO"/>
        </w:rPr>
        <w:t>dacă printr-o prevedere legală aplicabilă nu este necesară păstrarea pe o perioadă mai mare</w:t>
      </w:r>
      <w:r w:rsidR="00D63BD3">
        <w:rPr>
          <w:lang w:val="ro-RO"/>
        </w:rPr>
        <w:t xml:space="preserve"> si nu exista actiuni pe rolul intantelor de judecat</w:t>
      </w:r>
      <w:r w:rsidR="00EF4A6D">
        <w:rPr>
          <w:lang w:val="ro-RO"/>
        </w:rPr>
        <w:t>a sau nu exista un dosar de cer</w:t>
      </w:r>
      <w:r w:rsidR="00D63BD3">
        <w:rPr>
          <w:lang w:val="ro-RO"/>
        </w:rPr>
        <w:t>certare penala in desfasurare</w:t>
      </w:r>
      <w:r w:rsidR="00243818">
        <w:rPr>
          <w:lang w:val="ro-RO"/>
        </w:rPr>
        <w:t>;</w:t>
      </w:r>
      <w:r w:rsidR="00243818" w:rsidRPr="00C859C6">
        <w:rPr>
          <w:lang w:val="ro-RO"/>
        </w:rPr>
        <w:t xml:space="preserve"> </w:t>
      </w:r>
    </w:p>
    <w:p w14:paraId="47116A66" w14:textId="1B79C239" w:rsidR="00243818" w:rsidRDefault="00243818" w:rsidP="00243818">
      <w:pPr>
        <w:pStyle w:val="ListParagraph"/>
        <w:numPr>
          <w:ilvl w:val="0"/>
          <w:numId w:val="12"/>
        </w:numPr>
        <w:jc w:val="both"/>
        <w:rPr>
          <w:lang w:val="ro-RO"/>
        </w:rPr>
      </w:pPr>
      <w:r w:rsidRPr="00C859C6">
        <w:rPr>
          <w:lang w:val="ro-RO"/>
        </w:rPr>
        <w:t>Pe o durata de 5 ani, în cazul în care nu s-a încheiat o relație contractuală cu dumneavoastră, conform legislaţiei pentru prevenirea şi sancționarea</w:t>
      </w:r>
      <w:r>
        <w:rPr>
          <w:lang w:val="ro-RO"/>
        </w:rPr>
        <w:t xml:space="preserve"> spălării banilor (legea nr. 129</w:t>
      </w:r>
      <w:r w:rsidRPr="00C859C6">
        <w:rPr>
          <w:lang w:val="ro-RO"/>
        </w:rPr>
        <w:t>/20</w:t>
      </w:r>
      <w:r>
        <w:rPr>
          <w:lang w:val="ro-RO"/>
        </w:rPr>
        <w:t>19)</w:t>
      </w:r>
      <w:r w:rsidR="00D63BD3">
        <w:rPr>
          <w:lang w:val="ro-RO"/>
        </w:rPr>
        <w:t xml:space="preserve">, daca </w:t>
      </w:r>
      <w:r w:rsidR="00D63BD3" w:rsidRPr="00C859C6">
        <w:rPr>
          <w:lang w:val="ro-RO"/>
        </w:rPr>
        <w:t>dacă printr-o prevedere legală aplicabilă nu este necesară păstrarea pe o perioadă mai mare</w:t>
      </w:r>
      <w:r w:rsidR="00D63BD3">
        <w:rPr>
          <w:lang w:val="ro-RO"/>
        </w:rPr>
        <w:t xml:space="preserve"> si nu exista actiuni pe rolul intantelor de judecata</w:t>
      </w:r>
      <w:r w:rsidR="00EF4A6D">
        <w:rPr>
          <w:lang w:val="ro-RO"/>
        </w:rPr>
        <w:t xml:space="preserve"> sau nu exista un dosar de cerc</w:t>
      </w:r>
      <w:r w:rsidR="00D63BD3">
        <w:rPr>
          <w:lang w:val="ro-RO"/>
        </w:rPr>
        <w:t>ertare penala in desfasurare</w:t>
      </w:r>
      <w:r>
        <w:rPr>
          <w:lang w:val="ro-RO"/>
        </w:rPr>
        <w:t>;</w:t>
      </w:r>
    </w:p>
    <w:p w14:paraId="022BB6A8" w14:textId="40EA1D1C" w:rsidR="00243818" w:rsidRDefault="00243818" w:rsidP="00243818">
      <w:pPr>
        <w:pStyle w:val="ListParagraph"/>
        <w:numPr>
          <w:ilvl w:val="0"/>
          <w:numId w:val="12"/>
        </w:numPr>
        <w:jc w:val="both"/>
        <w:rPr>
          <w:lang w:val="ro-RO"/>
        </w:rPr>
      </w:pPr>
      <w:r w:rsidRPr="00C859C6">
        <w:rPr>
          <w:lang w:val="ro-RO"/>
        </w:rPr>
        <w:t xml:space="preserve">Toate datele cu caracter personal deținute de noi exclusiv pentru notificările de marketing, </w:t>
      </w:r>
      <w:r w:rsidR="004E14B6">
        <w:rPr>
          <w:lang w:val="ro-RO"/>
        </w:rPr>
        <w:t xml:space="preserve">si </w:t>
      </w:r>
      <w:r w:rsidR="005710E6">
        <w:rPr>
          <w:lang w:val="ro-RO"/>
        </w:rPr>
        <w:t>pentru</w:t>
      </w:r>
      <w:r w:rsidR="004E14B6">
        <w:rPr>
          <w:lang w:val="ro-RO"/>
        </w:rPr>
        <w:t xml:space="preserve"> </w:t>
      </w:r>
      <w:r w:rsidRPr="00C859C6">
        <w:rPr>
          <w:lang w:val="ro-RO"/>
        </w:rPr>
        <w:t xml:space="preserve">campanii de masurare a satisfactiei clientilor vor fi păstrate de către noi până în momentul în care ne veți anunța că nu mai doriți să primiți aceste informații. </w:t>
      </w:r>
    </w:p>
    <w:p w14:paraId="79E79D73" w14:textId="77777777" w:rsidR="005F3C26" w:rsidRDefault="005F3C26" w:rsidP="005F3C26">
      <w:pPr>
        <w:pStyle w:val="ListParagraph"/>
        <w:jc w:val="both"/>
        <w:rPr>
          <w:lang w:val="ro-RO"/>
        </w:rPr>
      </w:pPr>
    </w:p>
    <w:p w14:paraId="51B87BD1" w14:textId="77777777" w:rsidR="00067A76" w:rsidRPr="00243818" w:rsidRDefault="00067A76" w:rsidP="00527829">
      <w:pPr>
        <w:pStyle w:val="ListParagraph"/>
        <w:keepNext/>
        <w:numPr>
          <w:ilvl w:val="0"/>
          <w:numId w:val="2"/>
        </w:numPr>
        <w:spacing w:after="140" w:line="280" w:lineRule="exact"/>
        <w:jc w:val="both"/>
        <w:rPr>
          <w:b/>
          <w:bCs/>
          <w:sz w:val="28"/>
          <w:szCs w:val="28"/>
        </w:rPr>
      </w:pPr>
      <w:bookmarkStart w:id="9" w:name="_Hlk511211071"/>
      <w:proofErr w:type="spellStart"/>
      <w:r w:rsidRPr="005E1B1D">
        <w:rPr>
          <w:b/>
          <w:bCs/>
          <w:sz w:val="28"/>
          <w:szCs w:val="28"/>
        </w:rPr>
        <w:t>Luarea</w:t>
      </w:r>
      <w:proofErr w:type="spellEnd"/>
      <w:r w:rsidRPr="005E1B1D">
        <w:rPr>
          <w:b/>
          <w:bCs/>
          <w:sz w:val="28"/>
          <w:szCs w:val="28"/>
        </w:rPr>
        <w:t xml:space="preserve"> </w:t>
      </w:r>
      <w:proofErr w:type="spellStart"/>
      <w:r w:rsidRPr="005E1B1D">
        <w:rPr>
          <w:b/>
          <w:bCs/>
          <w:sz w:val="28"/>
          <w:szCs w:val="28"/>
        </w:rPr>
        <w:t>deciziilor</w:t>
      </w:r>
      <w:proofErr w:type="spellEnd"/>
      <w:r w:rsidRPr="005E1B1D">
        <w:rPr>
          <w:b/>
          <w:bCs/>
          <w:sz w:val="28"/>
          <w:szCs w:val="28"/>
        </w:rPr>
        <w:t xml:space="preserve"> </w:t>
      </w:r>
      <w:proofErr w:type="spellStart"/>
      <w:r w:rsidRPr="005E1B1D">
        <w:rPr>
          <w:b/>
          <w:bCs/>
          <w:sz w:val="28"/>
          <w:szCs w:val="28"/>
        </w:rPr>
        <w:t>în</w:t>
      </w:r>
      <w:proofErr w:type="spellEnd"/>
      <w:r w:rsidRPr="005E1B1D">
        <w:rPr>
          <w:b/>
          <w:bCs/>
          <w:sz w:val="28"/>
          <w:szCs w:val="28"/>
        </w:rPr>
        <w:t xml:space="preserve"> mod automat </w:t>
      </w:r>
      <w:proofErr w:type="spellStart"/>
      <w:r w:rsidRPr="005E1B1D">
        <w:rPr>
          <w:b/>
          <w:bCs/>
          <w:sz w:val="28"/>
          <w:szCs w:val="28"/>
        </w:rPr>
        <w:t>și</w:t>
      </w:r>
      <w:proofErr w:type="spellEnd"/>
      <w:r w:rsidRPr="005E1B1D">
        <w:rPr>
          <w:b/>
          <w:bCs/>
          <w:sz w:val="28"/>
          <w:szCs w:val="28"/>
        </w:rPr>
        <w:t xml:space="preserve"> </w:t>
      </w:r>
      <w:proofErr w:type="spellStart"/>
      <w:r w:rsidRPr="005E1B1D">
        <w:rPr>
          <w:b/>
          <w:bCs/>
          <w:sz w:val="28"/>
          <w:szCs w:val="28"/>
        </w:rPr>
        <w:t>crearea</w:t>
      </w:r>
      <w:proofErr w:type="spellEnd"/>
      <w:r w:rsidRPr="005E1B1D">
        <w:rPr>
          <w:b/>
          <w:bCs/>
          <w:sz w:val="28"/>
          <w:szCs w:val="28"/>
        </w:rPr>
        <w:t xml:space="preserve"> de </w:t>
      </w:r>
      <w:proofErr w:type="spellStart"/>
      <w:r w:rsidRPr="005E1B1D">
        <w:rPr>
          <w:b/>
          <w:bCs/>
          <w:sz w:val="28"/>
          <w:szCs w:val="28"/>
        </w:rPr>
        <w:t>profiluri</w:t>
      </w:r>
      <w:proofErr w:type="spellEnd"/>
      <w:r w:rsidRPr="005E1B1D">
        <w:rPr>
          <w:b/>
          <w:bCs/>
          <w:sz w:val="28"/>
          <w:szCs w:val="28"/>
        </w:rPr>
        <w:t xml:space="preserve"> </w:t>
      </w:r>
      <w:proofErr w:type="spellStart"/>
      <w:r w:rsidRPr="005E1B1D">
        <w:rPr>
          <w:b/>
          <w:bCs/>
          <w:sz w:val="28"/>
          <w:szCs w:val="28"/>
        </w:rPr>
        <w:t>în</w:t>
      </w:r>
      <w:proofErr w:type="spellEnd"/>
      <w:r w:rsidRPr="005E1B1D">
        <w:rPr>
          <w:b/>
          <w:bCs/>
          <w:sz w:val="28"/>
          <w:szCs w:val="28"/>
        </w:rPr>
        <w:t xml:space="preserve"> mod automat</w:t>
      </w:r>
    </w:p>
    <w:p w14:paraId="2D72E315" w14:textId="6FC6CD0E" w:rsidR="00067A76" w:rsidRPr="005E1B1D" w:rsidRDefault="00067A76" w:rsidP="00527829">
      <w:pPr>
        <w:jc w:val="both"/>
        <w:rPr>
          <w:bCs/>
          <w:iCs/>
          <w:szCs w:val="20"/>
          <w:lang w:val="ro-RO"/>
        </w:rPr>
      </w:pPr>
      <w:bookmarkStart w:id="10" w:name="_Hlk511211032"/>
      <w:bookmarkEnd w:id="9"/>
      <w:r w:rsidRPr="005E1B1D">
        <w:rPr>
          <w:szCs w:val="20"/>
          <w:lang w:val="ro-RO"/>
        </w:rPr>
        <w:t>Datele cu caracter personal la care se face referire în prezenta nu sunt supuse unor procese decizionale automatizate</w:t>
      </w:r>
      <w:r w:rsidR="006271A2">
        <w:rPr>
          <w:szCs w:val="20"/>
          <w:lang w:val="ro-RO"/>
        </w:rPr>
        <w:t>.</w:t>
      </w:r>
    </w:p>
    <w:p w14:paraId="2B7E7485" w14:textId="77777777" w:rsidR="00067A76" w:rsidRPr="00721587" w:rsidRDefault="00067A76" w:rsidP="00527829">
      <w:pPr>
        <w:pStyle w:val="ListParagraph"/>
        <w:keepNext/>
        <w:numPr>
          <w:ilvl w:val="0"/>
          <w:numId w:val="2"/>
        </w:numPr>
        <w:spacing w:after="140" w:line="280" w:lineRule="exact"/>
        <w:jc w:val="both"/>
        <w:rPr>
          <w:b/>
          <w:bCs/>
          <w:iCs/>
          <w:sz w:val="28"/>
          <w:szCs w:val="28"/>
        </w:rPr>
      </w:pPr>
      <w:bookmarkStart w:id="11" w:name="_Hlk511211356"/>
      <w:bookmarkEnd w:id="10"/>
      <w:proofErr w:type="spellStart"/>
      <w:r w:rsidRPr="005E1B1D">
        <w:rPr>
          <w:b/>
          <w:bCs/>
          <w:sz w:val="28"/>
          <w:szCs w:val="28"/>
        </w:rPr>
        <w:lastRenderedPageBreak/>
        <w:t>Refuzul</w:t>
      </w:r>
      <w:proofErr w:type="spellEnd"/>
      <w:r w:rsidRPr="005E1B1D">
        <w:rPr>
          <w:b/>
          <w:bCs/>
          <w:sz w:val="28"/>
          <w:szCs w:val="28"/>
        </w:rPr>
        <w:t xml:space="preserve"> </w:t>
      </w:r>
      <w:proofErr w:type="spellStart"/>
      <w:r w:rsidRPr="005E1B1D">
        <w:rPr>
          <w:b/>
          <w:bCs/>
          <w:sz w:val="28"/>
          <w:szCs w:val="28"/>
        </w:rPr>
        <w:t>prelucrării</w:t>
      </w:r>
      <w:proofErr w:type="spellEnd"/>
      <w:r w:rsidRPr="005E1B1D">
        <w:rPr>
          <w:b/>
          <w:bCs/>
          <w:sz w:val="28"/>
          <w:szCs w:val="28"/>
        </w:rPr>
        <w:t xml:space="preserve"> </w:t>
      </w:r>
      <w:proofErr w:type="spellStart"/>
      <w:r w:rsidRPr="005E1B1D">
        <w:rPr>
          <w:b/>
          <w:bCs/>
          <w:sz w:val="28"/>
          <w:szCs w:val="28"/>
        </w:rPr>
        <w:t>și</w:t>
      </w:r>
      <w:proofErr w:type="spellEnd"/>
      <w:r w:rsidRPr="005E1B1D">
        <w:rPr>
          <w:b/>
          <w:bCs/>
          <w:sz w:val="28"/>
          <w:szCs w:val="28"/>
        </w:rPr>
        <w:t xml:space="preserve"> </w:t>
      </w:r>
      <w:proofErr w:type="spellStart"/>
      <w:r w:rsidRPr="005E1B1D">
        <w:rPr>
          <w:b/>
          <w:bCs/>
          <w:sz w:val="28"/>
          <w:szCs w:val="28"/>
        </w:rPr>
        <w:t>consecințele</w:t>
      </w:r>
      <w:proofErr w:type="spellEnd"/>
      <w:r w:rsidRPr="005E1B1D">
        <w:rPr>
          <w:b/>
          <w:bCs/>
          <w:sz w:val="28"/>
          <w:szCs w:val="28"/>
        </w:rPr>
        <w:t xml:space="preserve"> </w:t>
      </w:r>
      <w:proofErr w:type="spellStart"/>
      <w:r w:rsidRPr="005E1B1D">
        <w:rPr>
          <w:b/>
          <w:bCs/>
          <w:sz w:val="28"/>
          <w:szCs w:val="28"/>
        </w:rPr>
        <w:t>acestuia</w:t>
      </w:r>
      <w:proofErr w:type="spellEnd"/>
    </w:p>
    <w:p w14:paraId="61F767EF" w14:textId="2BE046CB" w:rsidR="00067A76" w:rsidRPr="005E1B1D" w:rsidRDefault="00067A76" w:rsidP="00527829">
      <w:pPr>
        <w:jc w:val="both"/>
        <w:rPr>
          <w:i/>
          <w:iCs/>
          <w:color w:val="590056"/>
          <w:highlight w:val="yellow"/>
          <w:lang w:val="ro-RO"/>
        </w:rPr>
      </w:pPr>
      <w:r w:rsidRPr="005E1B1D">
        <w:rPr>
          <w:i/>
          <w:iCs/>
          <w:color w:val="590056"/>
          <w:lang w:val="ro-RO"/>
        </w:rPr>
        <w:t xml:space="preserve"> </w:t>
      </w:r>
      <w:r w:rsidR="005710E6">
        <w:rPr>
          <w:bCs/>
          <w:iCs/>
          <w:lang w:val="ro-RO"/>
        </w:rPr>
        <w:t>În cazul în care persoanele vizate din categoriile mai sus mentionate</w:t>
      </w:r>
      <w:r w:rsidRPr="005E1B1D">
        <w:rPr>
          <w:bCs/>
          <w:iCs/>
          <w:lang w:val="ro-RO"/>
        </w:rPr>
        <w:t xml:space="preserve"> nu furnizează datele pentru </w:t>
      </w:r>
      <w:r w:rsidR="00786D2D">
        <w:rPr>
          <w:bCs/>
          <w:iCs/>
          <w:lang w:val="ro-RO"/>
        </w:rPr>
        <w:t>scopurile</w:t>
      </w:r>
      <w:r w:rsidRPr="005E1B1D">
        <w:rPr>
          <w:bCs/>
          <w:iCs/>
          <w:lang w:val="ro-RO"/>
        </w:rPr>
        <w:t xml:space="preserve"> </w:t>
      </w:r>
      <w:r w:rsidR="005710E6">
        <w:rPr>
          <w:bCs/>
          <w:iCs/>
          <w:lang w:val="ro-RO"/>
        </w:rPr>
        <w:t>descrise,</w:t>
      </w:r>
      <w:r w:rsidR="00C21BAB">
        <w:rPr>
          <w:bCs/>
          <w:iCs/>
          <w:lang w:val="ro-RO"/>
        </w:rPr>
        <w:t xml:space="preserve"> nu va putea fi efectuata analiza solicitarii de finantare si nu va putea fi incheiat</w:t>
      </w:r>
      <w:r w:rsidR="003E5530">
        <w:rPr>
          <w:bCs/>
          <w:iCs/>
          <w:lang w:val="ro-RO"/>
        </w:rPr>
        <w:t xml:space="preserve"> si d</w:t>
      </w:r>
      <w:r w:rsidR="00BC30CD">
        <w:rPr>
          <w:bCs/>
          <w:iCs/>
          <w:lang w:val="ro-RO"/>
        </w:rPr>
        <w:t>e</w:t>
      </w:r>
      <w:r w:rsidR="003E5530">
        <w:rPr>
          <w:bCs/>
          <w:iCs/>
          <w:lang w:val="ro-RO"/>
        </w:rPr>
        <w:t>rulat</w:t>
      </w:r>
      <w:r w:rsidR="00C21BAB">
        <w:rPr>
          <w:bCs/>
          <w:iCs/>
          <w:lang w:val="ro-RO"/>
        </w:rPr>
        <w:t xml:space="preserve"> contractul de credit/leasing.</w:t>
      </w:r>
    </w:p>
    <w:p w14:paraId="6B5B26AB" w14:textId="77777777" w:rsidR="00396251" w:rsidRPr="005E1B1D" w:rsidRDefault="00377ACD" w:rsidP="00527829">
      <w:pPr>
        <w:pStyle w:val="Heading1"/>
        <w:numPr>
          <w:ilvl w:val="0"/>
          <w:numId w:val="2"/>
        </w:numPr>
        <w:jc w:val="both"/>
        <w:rPr>
          <w:lang w:val="ro-RO"/>
        </w:rPr>
      </w:pPr>
      <w:bookmarkStart w:id="12" w:name="_Toc494813230"/>
      <w:bookmarkEnd w:id="11"/>
      <w:bookmarkEnd w:id="12"/>
      <w:r w:rsidRPr="005E1B1D">
        <w:rPr>
          <w:lang w:val="ro-RO"/>
        </w:rPr>
        <w:t>Care sunt drepturile dvs.</w:t>
      </w:r>
      <w:r w:rsidR="00287CFE" w:rsidRPr="005E1B1D">
        <w:rPr>
          <w:lang w:val="ro-RO"/>
        </w:rPr>
        <w:t>?</w:t>
      </w:r>
    </w:p>
    <w:p w14:paraId="22E76F13" w14:textId="77777777" w:rsidR="00721587" w:rsidRPr="005E1B1D" w:rsidRDefault="00721587" w:rsidP="00527829">
      <w:pPr>
        <w:jc w:val="both"/>
        <w:rPr>
          <w:rFonts w:asciiTheme="minorHAnsi" w:hAnsiTheme="minorHAnsi"/>
          <w:bCs/>
          <w:iCs/>
          <w:lang w:val="ro-RO"/>
        </w:rPr>
      </w:pPr>
      <w:r w:rsidRPr="005E1B1D">
        <w:rPr>
          <w:rFonts w:asciiTheme="minorHAnsi" w:hAnsiTheme="minorHAnsi"/>
          <w:lang w:val="ro-RO"/>
        </w:rPr>
        <w:t>În contextul prelucrări</w:t>
      </w:r>
      <w:bookmarkStart w:id="13" w:name="_GoBack"/>
      <w:bookmarkEnd w:id="13"/>
      <w:r w:rsidRPr="005E1B1D">
        <w:rPr>
          <w:rFonts w:asciiTheme="minorHAnsi" w:hAnsiTheme="minorHAnsi"/>
          <w:lang w:val="ro-RO"/>
        </w:rPr>
        <w:t xml:space="preserve">i datelor dumneavoastră cu caracter personal, aveți următoarele drepturi: </w:t>
      </w:r>
    </w:p>
    <w:p w14:paraId="239CF69C" w14:textId="77777777" w:rsidR="00721587" w:rsidRPr="005E1B1D" w:rsidRDefault="00721587" w:rsidP="00527829">
      <w:pPr>
        <w:pStyle w:val="Alpha1"/>
        <w:rPr>
          <w:rFonts w:asciiTheme="minorHAnsi" w:hAnsiTheme="minorHAnsi"/>
          <w:sz w:val="22"/>
          <w:szCs w:val="22"/>
        </w:rPr>
      </w:pPr>
      <w:bookmarkStart w:id="14" w:name="_Hlk511208510"/>
      <w:r w:rsidRPr="005E1B1D">
        <w:rPr>
          <w:rFonts w:asciiTheme="minorHAnsi" w:hAnsiTheme="minorHAnsi"/>
          <w:b/>
          <w:bCs/>
          <w:sz w:val="22"/>
          <w:szCs w:val="22"/>
        </w:rPr>
        <w:t>Dreptul de acces la datele cu caracter personal prelucrate:</w:t>
      </w:r>
      <w:r w:rsidRPr="005E1B1D">
        <w:rPr>
          <w:rFonts w:asciiTheme="minorHAnsi" w:hAnsiTheme="minorHAnsi"/>
          <w:sz w:val="22"/>
          <w:szCs w:val="22"/>
        </w:rPr>
        <w:t xml:space="preserve"> aveți dreptul de a obține confirmarea faptului că datele dumneavoastră cu caracter personal sunt sau nu prelucrate și, în caz afirmativ, de a avea acces la tipul de date cu caracter personal și condițiile </w:t>
      </w:r>
      <w:bookmarkStart w:id="15" w:name="_Hlk511414660"/>
      <w:r w:rsidRPr="005E1B1D">
        <w:rPr>
          <w:rFonts w:asciiTheme="minorHAnsi" w:hAnsiTheme="minorHAnsi"/>
          <w:sz w:val="22"/>
          <w:szCs w:val="22"/>
        </w:rPr>
        <w:t>în care sunt prelucrate</w:t>
      </w:r>
      <w:bookmarkEnd w:id="15"/>
      <w:r w:rsidRPr="005E1B1D">
        <w:rPr>
          <w:rFonts w:asciiTheme="minorHAnsi" w:hAnsiTheme="minorHAnsi"/>
          <w:sz w:val="22"/>
          <w:szCs w:val="22"/>
        </w:rPr>
        <w:t xml:space="preserve">, prin </w:t>
      </w:r>
      <w:bookmarkStart w:id="16" w:name="_Hlk511414736"/>
      <w:r w:rsidRPr="005E1B1D">
        <w:rPr>
          <w:rFonts w:asciiTheme="minorHAnsi" w:hAnsiTheme="minorHAnsi"/>
          <w:sz w:val="22"/>
          <w:szCs w:val="22"/>
        </w:rPr>
        <w:t xml:space="preserve">adresarea unei cereri </w:t>
      </w:r>
      <w:bookmarkEnd w:id="16"/>
      <w:r w:rsidRPr="005E1B1D">
        <w:rPr>
          <w:rFonts w:asciiTheme="minorHAnsi" w:hAnsiTheme="minorHAnsi"/>
          <w:sz w:val="22"/>
          <w:szCs w:val="22"/>
        </w:rPr>
        <w:t>în acest sens către operatorul de date</w:t>
      </w:r>
      <w:bookmarkEnd w:id="14"/>
      <w:r w:rsidRPr="005E1B1D">
        <w:rPr>
          <w:rFonts w:asciiTheme="minorHAnsi" w:hAnsiTheme="minorHAnsi"/>
          <w:sz w:val="22"/>
          <w:szCs w:val="22"/>
        </w:rPr>
        <w:t>;</w:t>
      </w:r>
    </w:p>
    <w:p w14:paraId="57AD75D1" w14:textId="3F75148E" w:rsidR="00721587" w:rsidRPr="005E1B1D" w:rsidRDefault="00721587" w:rsidP="00527829">
      <w:pPr>
        <w:pStyle w:val="Alpha1"/>
        <w:rPr>
          <w:rFonts w:asciiTheme="minorHAnsi" w:hAnsiTheme="minorHAnsi"/>
          <w:sz w:val="22"/>
          <w:szCs w:val="22"/>
        </w:rPr>
      </w:pPr>
      <w:r w:rsidRPr="005E1B1D">
        <w:rPr>
          <w:rFonts w:asciiTheme="minorHAnsi" w:hAnsiTheme="minorHAnsi"/>
          <w:b/>
          <w:bCs/>
          <w:sz w:val="22"/>
          <w:szCs w:val="22"/>
        </w:rPr>
        <w:t>Dreptul de a solicita rectificarea sau ștergerea datelor cu caracter personal</w:t>
      </w:r>
      <w:r w:rsidRPr="005E1B1D">
        <w:rPr>
          <w:rFonts w:asciiTheme="minorHAnsi" w:hAnsiTheme="minorHAnsi"/>
          <w:sz w:val="22"/>
          <w:szCs w:val="22"/>
        </w:rPr>
        <w:t xml:space="preserve">: </w:t>
      </w:r>
      <w:bookmarkStart w:id="17" w:name="_Hlk511208531"/>
      <w:r w:rsidRPr="005E1B1D">
        <w:rPr>
          <w:rFonts w:asciiTheme="minorHAnsi" w:hAnsiTheme="minorHAnsi"/>
          <w:sz w:val="22"/>
          <w:szCs w:val="22"/>
        </w:rPr>
        <w:t>aveți posibilitatea de a solicita, prin adresarea unei cereri în acest sens către operatorul de date, rectificarea datelor cu caracter personal inexacte, completarea datelor incomplete sau ștergerea datelor dumneavoastră cu caracter personal în cazul în cazul în care (i) datel</w:t>
      </w:r>
      <w:r w:rsidR="00C02345">
        <w:rPr>
          <w:rFonts w:asciiTheme="minorHAnsi" w:hAnsiTheme="minorHAnsi"/>
          <w:sz w:val="22"/>
          <w:szCs w:val="22"/>
        </w:rPr>
        <w:t>e nu mai sunt</w:t>
      </w:r>
      <w:r w:rsidRPr="005E1B1D">
        <w:rPr>
          <w:rFonts w:asciiTheme="minorHAnsi" w:hAnsiTheme="minorHAnsi"/>
          <w:sz w:val="22"/>
          <w:szCs w:val="22"/>
        </w:rPr>
        <w:t xml:space="preserve"> necesare în scopul inițial (și nu există un nou scop legal), (ii) temeiul juridic al prelucrării este consimțământul persoanei vizate, persoana vizată își retrage consimțământul și nu există alt temei legal, (iii) persoana vizată își exercită dreptul de a se opune, iar operatorul nu are motive legitime care să prevaleze pentru a continua prelucrarea, (iv) datele au fost prelucrate ilegal, (v) ștergerea este necesară pentru conformarea cu legislația UE sau legislația română sau (vi) datele au fost colectate în legătură cu servicii ale societății informaționale oferite copiilor (dacă este cazul), când se aplică cerințe specifice cu privire la consimțământ</w:t>
      </w:r>
      <w:bookmarkEnd w:id="17"/>
      <w:r w:rsidRPr="005E1B1D">
        <w:rPr>
          <w:rFonts w:asciiTheme="minorHAnsi" w:hAnsiTheme="minorHAnsi"/>
          <w:sz w:val="22"/>
          <w:szCs w:val="22"/>
        </w:rPr>
        <w:t>;</w:t>
      </w:r>
    </w:p>
    <w:p w14:paraId="348DC724" w14:textId="77777777" w:rsidR="00721587" w:rsidRPr="005E1B1D" w:rsidRDefault="00721587" w:rsidP="00527829">
      <w:pPr>
        <w:pStyle w:val="Alpha1"/>
        <w:rPr>
          <w:rFonts w:asciiTheme="minorHAnsi" w:hAnsiTheme="minorHAnsi"/>
          <w:sz w:val="22"/>
          <w:szCs w:val="22"/>
        </w:rPr>
      </w:pPr>
      <w:r w:rsidRPr="005E1B1D">
        <w:rPr>
          <w:rFonts w:asciiTheme="minorHAnsi" w:hAnsiTheme="minorHAnsi"/>
          <w:b/>
          <w:bCs/>
          <w:sz w:val="22"/>
          <w:szCs w:val="22"/>
        </w:rPr>
        <w:t>Dreptul de a solicita restricționarea prelucrării</w:t>
      </w:r>
      <w:r w:rsidRPr="005E1B1D">
        <w:rPr>
          <w:rFonts w:asciiTheme="minorHAnsi" w:hAnsiTheme="minorHAnsi"/>
          <w:sz w:val="22"/>
          <w:szCs w:val="22"/>
        </w:rPr>
        <w:t xml:space="preserve">: </w:t>
      </w:r>
      <w:bookmarkStart w:id="18" w:name="_Hlk511208556"/>
      <w:r w:rsidRPr="005E1B1D">
        <w:rPr>
          <w:rFonts w:asciiTheme="minorHAnsi" w:hAnsiTheme="minorHAnsi"/>
          <w:sz w:val="22"/>
          <w:szCs w:val="22"/>
        </w:rPr>
        <w:t>aveți dreptul de a obține restricționarea prelucrării în cazurile în care: (i) considerați că datele cu caracter personal prelucrate sunt inexacte, pentru o perioadă care să permită operatorului să verifice exactitatea datelor cu caracter personal; (ii) prelucrarea este ilegală, dar nu doriți să vă ștergem datele cu caracter personal, ci să restrângem utilizarea acestor date; (iii) în cazul în care operatorul de date nu mai are nevoie de datele dumneavoastră cu caracter personal în scopurile menționate mai sus, însă dumneavoastră aveți nevoie de date pentru a constata, exercita sau apăra un drept în instanță; sau (iv) v-ați opus prelucrării, pentru intervalul de timp în care să verificăm dacă temeiurile legitime ale operatorului de date prevalează asupra drepturilor persoanei vizate</w:t>
      </w:r>
      <w:bookmarkEnd w:id="18"/>
      <w:r w:rsidRPr="005E1B1D">
        <w:rPr>
          <w:rFonts w:asciiTheme="minorHAnsi" w:hAnsiTheme="minorHAnsi"/>
          <w:sz w:val="22"/>
          <w:szCs w:val="22"/>
        </w:rPr>
        <w:t>;</w:t>
      </w:r>
    </w:p>
    <w:p w14:paraId="3E1D7F5A" w14:textId="3F0BBD92" w:rsidR="00721587" w:rsidRPr="005E1B1D" w:rsidRDefault="00721587" w:rsidP="00527829">
      <w:pPr>
        <w:pStyle w:val="Alpha1"/>
        <w:rPr>
          <w:rFonts w:asciiTheme="minorHAnsi" w:hAnsiTheme="minorHAnsi"/>
          <w:sz w:val="22"/>
          <w:szCs w:val="22"/>
        </w:rPr>
      </w:pPr>
      <w:r w:rsidRPr="005E1B1D">
        <w:rPr>
          <w:rFonts w:asciiTheme="minorHAnsi" w:hAnsiTheme="minorHAnsi"/>
          <w:b/>
          <w:bCs/>
          <w:sz w:val="22"/>
          <w:szCs w:val="22"/>
        </w:rPr>
        <w:t>Dreptul de a vă retrage consimțământul cu privire la prelucrare</w:t>
      </w:r>
      <w:r w:rsidRPr="005E1B1D">
        <w:rPr>
          <w:rFonts w:asciiTheme="minorHAnsi" w:hAnsiTheme="minorHAnsi"/>
          <w:sz w:val="22"/>
          <w:szCs w:val="22"/>
        </w:rPr>
        <w:t xml:space="preserve">, atunci când prelucrarea are la bază </w:t>
      </w:r>
      <w:r w:rsidR="005710E6">
        <w:rPr>
          <w:rFonts w:asciiTheme="minorHAnsi" w:hAnsiTheme="minorHAnsi"/>
          <w:sz w:val="22"/>
          <w:szCs w:val="22"/>
        </w:rPr>
        <w:t xml:space="preserve">exlcusiv </w:t>
      </w:r>
      <w:r w:rsidRPr="005E1B1D">
        <w:rPr>
          <w:rFonts w:asciiTheme="minorHAnsi" w:hAnsiTheme="minorHAnsi"/>
          <w:sz w:val="22"/>
          <w:szCs w:val="22"/>
        </w:rPr>
        <w:t>consimțământul, fără a afecta legalitatea prelucrării efectuate până în momentul respectiv;</w:t>
      </w:r>
    </w:p>
    <w:p w14:paraId="0CAB8048" w14:textId="77777777" w:rsidR="00721587" w:rsidRPr="005E1B1D" w:rsidRDefault="00721587" w:rsidP="00527829">
      <w:pPr>
        <w:pStyle w:val="Alpha1"/>
        <w:rPr>
          <w:rFonts w:asciiTheme="minorHAnsi" w:hAnsiTheme="minorHAnsi"/>
          <w:sz w:val="22"/>
          <w:szCs w:val="22"/>
        </w:rPr>
      </w:pPr>
      <w:r w:rsidRPr="005E1B1D">
        <w:rPr>
          <w:rFonts w:asciiTheme="minorHAnsi" w:hAnsiTheme="minorHAnsi"/>
          <w:b/>
          <w:bCs/>
          <w:sz w:val="22"/>
          <w:szCs w:val="22"/>
        </w:rPr>
        <w:t xml:space="preserve">Dreptul de a vă opune cu privire la prelucrarea datelor </w:t>
      </w:r>
      <w:r w:rsidRPr="005E1B1D">
        <w:rPr>
          <w:rFonts w:asciiTheme="minorHAnsi" w:hAnsiTheme="minorHAnsi"/>
          <w:sz w:val="22"/>
          <w:szCs w:val="22"/>
        </w:rPr>
        <w:t xml:space="preserve">din </w:t>
      </w:r>
      <w:bookmarkStart w:id="19" w:name="_Hlk511415945"/>
      <w:r w:rsidRPr="005E1B1D">
        <w:rPr>
          <w:rFonts w:asciiTheme="minorHAnsi" w:hAnsiTheme="minorHAnsi"/>
          <w:sz w:val="22"/>
          <w:szCs w:val="22"/>
        </w:rPr>
        <w:t>motive legate de situația particulară în care vă aflați, atunci când prelucrarea se întemeiază pe interes legitim, precum și de a vă opune, în orice moment, prelucrării datelor în scopuri de marketing direct, inclusiv crearea de profiluri</w:t>
      </w:r>
      <w:bookmarkEnd w:id="19"/>
      <w:r w:rsidRPr="005E1B1D">
        <w:rPr>
          <w:rFonts w:asciiTheme="minorHAnsi" w:hAnsiTheme="minorHAnsi"/>
          <w:sz w:val="22"/>
          <w:szCs w:val="22"/>
        </w:rPr>
        <w:t>;</w:t>
      </w:r>
    </w:p>
    <w:p w14:paraId="2A6502CE" w14:textId="34FDAC17" w:rsidR="00721587" w:rsidRPr="005E1B1D" w:rsidRDefault="00721587" w:rsidP="00527829">
      <w:pPr>
        <w:pStyle w:val="Alpha1"/>
        <w:rPr>
          <w:rFonts w:asciiTheme="minorHAnsi" w:hAnsiTheme="minorHAnsi"/>
          <w:sz w:val="22"/>
          <w:szCs w:val="22"/>
        </w:rPr>
      </w:pPr>
      <w:r w:rsidRPr="005E1B1D">
        <w:rPr>
          <w:rFonts w:asciiTheme="minorHAnsi" w:hAnsiTheme="minorHAnsi"/>
          <w:b/>
          <w:bCs/>
          <w:sz w:val="22"/>
          <w:szCs w:val="22"/>
        </w:rPr>
        <w:t>Dreptul de a nu face obiectul unei decizii bazate exclusiv pe prelucrare automatizată, inclusiv crearea de profiluri</w:t>
      </w:r>
      <w:r w:rsidRPr="005E1B1D">
        <w:rPr>
          <w:rFonts w:asciiTheme="minorHAnsi" w:hAnsiTheme="minorHAnsi"/>
          <w:sz w:val="22"/>
          <w:szCs w:val="22"/>
        </w:rPr>
        <w:t xml:space="preserve">, care produce efecte juridice </w:t>
      </w:r>
      <w:r w:rsidR="00BB3614" w:rsidRPr="005E1B1D">
        <w:rPr>
          <w:rFonts w:asciiTheme="minorHAnsi" w:hAnsiTheme="minorHAnsi"/>
          <w:sz w:val="22"/>
          <w:szCs w:val="22"/>
        </w:rPr>
        <w:t xml:space="preserve">care </w:t>
      </w:r>
      <w:r w:rsidR="00BB3614">
        <w:rPr>
          <w:rFonts w:asciiTheme="minorHAnsi" w:hAnsiTheme="minorHAnsi"/>
          <w:sz w:val="22"/>
          <w:szCs w:val="22"/>
        </w:rPr>
        <w:t xml:space="preserve">va </w:t>
      </w:r>
      <w:r w:rsidR="00BB3614" w:rsidRPr="005E1B1D">
        <w:rPr>
          <w:rFonts w:asciiTheme="minorHAnsi" w:hAnsiTheme="minorHAnsi"/>
          <w:sz w:val="22"/>
          <w:szCs w:val="22"/>
        </w:rPr>
        <w:t xml:space="preserve">privesc </w:t>
      </w:r>
      <w:r w:rsidR="00BB3614">
        <w:rPr>
          <w:rFonts w:asciiTheme="minorHAnsi" w:hAnsiTheme="minorHAnsi"/>
          <w:sz w:val="22"/>
          <w:szCs w:val="22"/>
        </w:rPr>
        <w:t>in calitate de persoana vizată sau va</w:t>
      </w:r>
      <w:r w:rsidR="00BB3614" w:rsidRPr="005E1B1D">
        <w:rPr>
          <w:rFonts w:asciiTheme="minorHAnsi" w:hAnsiTheme="minorHAnsi"/>
          <w:sz w:val="22"/>
          <w:szCs w:val="22"/>
        </w:rPr>
        <w:t xml:space="preserve"> afectează în mod similar într-o manieră semnificativă</w:t>
      </w:r>
      <w:r w:rsidRPr="005E1B1D">
        <w:rPr>
          <w:rFonts w:asciiTheme="minorHAnsi" w:hAnsiTheme="minorHAnsi"/>
          <w:sz w:val="22"/>
          <w:szCs w:val="22"/>
        </w:rPr>
        <w:t>;</w:t>
      </w:r>
    </w:p>
    <w:p w14:paraId="0029589B" w14:textId="77777777" w:rsidR="00721587" w:rsidRPr="005E1B1D" w:rsidRDefault="00721587" w:rsidP="00527829">
      <w:pPr>
        <w:pStyle w:val="Alpha1"/>
        <w:rPr>
          <w:rFonts w:asciiTheme="minorHAnsi" w:hAnsiTheme="minorHAnsi"/>
          <w:sz w:val="22"/>
          <w:szCs w:val="22"/>
        </w:rPr>
      </w:pPr>
      <w:r w:rsidRPr="005E1B1D">
        <w:rPr>
          <w:rFonts w:asciiTheme="minorHAnsi" w:hAnsiTheme="minorHAnsi"/>
          <w:b/>
          <w:bCs/>
          <w:sz w:val="22"/>
          <w:szCs w:val="22"/>
        </w:rPr>
        <w:t>Dreptul la portabilitatea datelor</w:t>
      </w:r>
      <w:r w:rsidRPr="005E1B1D">
        <w:rPr>
          <w:rFonts w:asciiTheme="minorHAnsi" w:hAnsiTheme="minorHAnsi"/>
          <w:sz w:val="22"/>
          <w:szCs w:val="22"/>
        </w:rPr>
        <w:t>, însemnând dreptul de a vă primi datele cu caracter personal pe care le-ați furnizat operatorului de date într-o formă structurată, utilizată în mod curent și care poate fi citită automat, precum și dreptul de a transfera respectivele date către un alt operator, în cazul în care prelucrarea se bazează pe consimțământul dumneavoastră sau executarea unui contract și este efectuată prin mijloace automate;</w:t>
      </w:r>
    </w:p>
    <w:p w14:paraId="4D38D586" w14:textId="14A99E86" w:rsidR="00721587" w:rsidRPr="002953AD" w:rsidRDefault="00721587" w:rsidP="00527829">
      <w:pPr>
        <w:jc w:val="both"/>
        <w:rPr>
          <w:rFonts w:asciiTheme="minorHAnsi" w:hAnsiTheme="minorHAnsi"/>
          <w:i/>
          <w:highlight w:val="lightGray"/>
        </w:rPr>
      </w:pPr>
      <w:r w:rsidRPr="005E1B1D">
        <w:rPr>
          <w:rFonts w:asciiTheme="minorHAnsi" w:hAnsiTheme="minorHAnsi"/>
          <w:lang w:val="ro-RO"/>
        </w:rPr>
        <w:lastRenderedPageBreak/>
        <w:t>A</w:t>
      </w:r>
      <w:r w:rsidR="001759A8" w:rsidRPr="005E1B1D">
        <w:rPr>
          <w:rFonts w:asciiTheme="minorHAnsi" w:hAnsiTheme="minorHAnsi"/>
          <w:lang w:val="ro-RO"/>
        </w:rPr>
        <w:t xml:space="preserve">veți posibilitatea de a </w:t>
      </w:r>
      <w:r w:rsidRPr="005E1B1D">
        <w:rPr>
          <w:rFonts w:asciiTheme="minorHAnsi" w:hAnsiTheme="minorHAnsi"/>
          <w:lang w:val="ro-RO"/>
        </w:rPr>
        <w:t>exercita aceste drepturi in orice moment.</w:t>
      </w:r>
      <w:r w:rsidR="001759A8" w:rsidRPr="005E1B1D">
        <w:rPr>
          <w:rFonts w:asciiTheme="minorHAnsi" w:hAnsiTheme="minorHAnsi"/>
          <w:lang w:val="ro-RO"/>
        </w:rPr>
        <w:t xml:space="preserve"> Vă rugăm să ne contactați prin Formularul de Solicitare a Accesului Persoanei Vizate</w:t>
      </w:r>
      <w:r w:rsidRPr="005E1B1D">
        <w:rPr>
          <w:rFonts w:asciiTheme="minorHAnsi" w:hAnsiTheme="minorHAnsi"/>
        </w:rPr>
        <w:t xml:space="preserve"> </w:t>
      </w:r>
      <w:proofErr w:type="spellStart"/>
      <w:r w:rsidRPr="005E1B1D">
        <w:rPr>
          <w:rFonts w:asciiTheme="minorHAnsi" w:hAnsiTheme="minorHAnsi"/>
        </w:rPr>
        <w:t>disponibil</w:t>
      </w:r>
      <w:proofErr w:type="spellEnd"/>
      <w:r w:rsidRPr="005E1B1D">
        <w:rPr>
          <w:rFonts w:asciiTheme="minorHAnsi" w:hAnsiTheme="minorHAnsi"/>
        </w:rPr>
        <w:t xml:space="preserve"> la </w:t>
      </w:r>
      <w:r w:rsidR="003E5530">
        <w:rPr>
          <w:rFonts w:asciiTheme="minorHAnsi" w:hAnsiTheme="minorHAnsi"/>
          <w:i/>
          <w:iCs/>
        </w:rPr>
        <w:t>www.tiriacleasing.ro</w:t>
      </w:r>
      <w:r w:rsidRPr="005E1B1D">
        <w:rPr>
          <w:rFonts w:asciiTheme="minorHAnsi" w:hAnsiTheme="minorHAnsi"/>
        </w:rPr>
        <w:t xml:space="preserve"> </w:t>
      </w:r>
      <w:proofErr w:type="spellStart"/>
      <w:r w:rsidRPr="005E1B1D">
        <w:rPr>
          <w:rFonts w:asciiTheme="minorHAnsi" w:hAnsiTheme="minorHAnsi"/>
        </w:rPr>
        <w:t>sau</w:t>
      </w:r>
      <w:proofErr w:type="spellEnd"/>
      <w:r w:rsidRPr="005E1B1D">
        <w:rPr>
          <w:rFonts w:asciiTheme="minorHAnsi" w:hAnsiTheme="minorHAnsi"/>
        </w:rPr>
        <w:t xml:space="preserve"> </w:t>
      </w:r>
      <w:proofErr w:type="spellStart"/>
      <w:r w:rsidRPr="005E1B1D">
        <w:rPr>
          <w:rFonts w:asciiTheme="minorHAnsi" w:hAnsiTheme="minorHAnsi"/>
        </w:rPr>
        <w:t>să</w:t>
      </w:r>
      <w:proofErr w:type="spellEnd"/>
      <w:r w:rsidRPr="005E1B1D">
        <w:rPr>
          <w:rFonts w:asciiTheme="minorHAnsi" w:hAnsiTheme="minorHAnsi"/>
        </w:rPr>
        <w:t xml:space="preserve"> </w:t>
      </w:r>
      <w:proofErr w:type="spellStart"/>
      <w:r w:rsidRPr="005E1B1D">
        <w:rPr>
          <w:rFonts w:asciiTheme="minorHAnsi" w:hAnsiTheme="minorHAnsi"/>
        </w:rPr>
        <w:t>adresați</w:t>
      </w:r>
      <w:proofErr w:type="spellEnd"/>
      <w:r w:rsidRPr="005E1B1D">
        <w:rPr>
          <w:rFonts w:asciiTheme="minorHAnsi" w:hAnsiTheme="minorHAnsi"/>
        </w:rPr>
        <w:t xml:space="preserve"> o </w:t>
      </w:r>
      <w:proofErr w:type="spellStart"/>
      <w:r w:rsidRPr="005E1B1D">
        <w:rPr>
          <w:rFonts w:asciiTheme="minorHAnsi" w:hAnsiTheme="minorHAnsi"/>
        </w:rPr>
        <w:t>solicitare</w:t>
      </w:r>
      <w:proofErr w:type="spellEnd"/>
      <w:r w:rsidRPr="005E1B1D">
        <w:rPr>
          <w:rFonts w:asciiTheme="minorHAnsi" w:hAnsiTheme="minorHAnsi"/>
        </w:rPr>
        <w:t xml:space="preserve"> </w:t>
      </w:r>
      <w:proofErr w:type="spellStart"/>
      <w:r w:rsidRPr="005E1B1D">
        <w:rPr>
          <w:rFonts w:asciiTheme="minorHAnsi" w:hAnsiTheme="minorHAnsi"/>
        </w:rPr>
        <w:t>în</w:t>
      </w:r>
      <w:proofErr w:type="spellEnd"/>
      <w:r w:rsidRPr="005E1B1D">
        <w:rPr>
          <w:rFonts w:asciiTheme="minorHAnsi" w:hAnsiTheme="minorHAnsi"/>
        </w:rPr>
        <w:t xml:space="preserve"> </w:t>
      </w:r>
      <w:proofErr w:type="spellStart"/>
      <w:r w:rsidRPr="005E1B1D">
        <w:rPr>
          <w:rFonts w:asciiTheme="minorHAnsi" w:hAnsiTheme="minorHAnsi"/>
        </w:rPr>
        <w:t>scris</w:t>
      </w:r>
      <w:proofErr w:type="spellEnd"/>
      <w:r w:rsidRPr="005E1B1D">
        <w:rPr>
          <w:rFonts w:asciiTheme="minorHAnsi" w:hAnsiTheme="minorHAnsi"/>
        </w:rPr>
        <w:t xml:space="preserve">, </w:t>
      </w:r>
      <w:proofErr w:type="spellStart"/>
      <w:r w:rsidRPr="005E1B1D">
        <w:rPr>
          <w:rFonts w:asciiTheme="minorHAnsi" w:hAnsiTheme="minorHAnsi"/>
        </w:rPr>
        <w:t>datată</w:t>
      </w:r>
      <w:proofErr w:type="spellEnd"/>
      <w:r w:rsidRPr="005E1B1D">
        <w:rPr>
          <w:rFonts w:asciiTheme="minorHAnsi" w:hAnsiTheme="minorHAnsi"/>
        </w:rPr>
        <w:t xml:space="preserve"> </w:t>
      </w:r>
      <w:proofErr w:type="spellStart"/>
      <w:r w:rsidRPr="005E1B1D">
        <w:rPr>
          <w:rFonts w:asciiTheme="minorHAnsi" w:hAnsiTheme="minorHAnsi"/>
        </w:rPr>
        <w:t>și</w:t>
      </w:r>
      <w:proofErr w:type="spellEnd"/>
      <w:r w:rsidRPr="005E1B1D">
        <w:rPr>
          <w:rFonts w:asciiTheme="minorHAnsi" w:hAnsiTheme="minorHAnsi"/>
        </w:rPr>
        <w:t xml:space="preserve"> </w:t>
      </w:r>
      <w:proofErr w:type="spellStart"/>
      <w:r w:rsidRPr="005E1B1D">
        <w:rPr>
          <w:rFonts w:asciiTheme="minorHAnsi" w:hAnsiTheme="minorHAnsi"/>
        </w:rPr>
        <w:t>semnată</w:t>
      </w:r>
      <w:proofErr w:type="spellEnd"/>
      <w:r w:rsidRPr="005E1B1D">
        <w:rPr>
          <w:rFonts w:asciiTheme="minorHAnsi" w:hAnsiTheme="minorHAnsi"/>
        </w:rPr>
        <w:t xml:space="preserve"> la </w:t>
      </w:r>
      <w:proofErr w:type="spellStart"/>
      <w:r w:rsidRPr="005E1B1D">
        <w:rPr>
          <w:rFonts w:asciiTheme="minorHAnsi" w:hAnsiTheme="minorHAnsi"/>
        </w:rPr>
        <w:t>următoarea</w:t>
      </w:r>
      <w:proofErr w:type="spellEnd"/>
      <w:r w:rsidRPr="005E1B1D">
        <w:rPr>
          <w:rFonts w:asciiTheme="minorHAnsi" w:hAnsiTheme="minorHAnsi"/>
        </w:rPr>
        <w:t xml:space="preserve"> </w:t>
      </w:r>
      <w:proofErr w:type="spellStart"/>
      <w:r w:rsidRPr="005E1B1D">
        <w:rPr>
          <w:rFonts w:asciiTheme="minorHAnsi" w:hAnsiTheme="minorHAnsi"/>
        </w:rPr>
        <w:t>adresă</w:t>
      </w:r>
      <w:proofErr w:type="spellEnd"/>
      <w:r w:rsidRPr="005E1B1D">
        <w:rPr>
          <w:rFonts w:asciiTheme="minorHAnsi" w:hAnsiTheme="minorHAnsi"/>
        </w:rPr>
        <w:t xml:space="preserve">: </w:t>
      </w:r>
      <w:proofErr w:type="spellStart"/>
      <w:r w:rsidR="00A44676">
        <w:rPr>
          <w:rFonts w:asciiTheme="minorHAnsi" w:hAnsiTheme="minorHAnsi"/>
          <w:i/>
          <w:iCs/>
        </w:rPr>
        <w:t>Bucuresti</w:t>
      </w:r>
      <w:proofErr w:type="spellEnd"/>
      <w:r w:rsidR="00A44676">
        <w:rPr>
          <w:rFonts w:asciiTheme="minorHAnsi" w:hAnsiTheme="minorHAnsi"/>
          <w:i/>
          <w:iCs/>
        </w:rPr>
        <w:t xml:space="preserve">, </w:t>
      </w:r>
      <w:proofErr w:type="spellStart"/>
      <w:r w:rsidR="00A44676">
        <w:rPr>
          <w:rFonts w:asciiTheme="minorHAnsi" w:hAnsiTheme="minorHAnsi"/>
          <w:i/>
          <w:iCs/>
        </w:rPr>
        <w:t>Calea</w:t>
      </w:r>
      <w:proofErr w:type="spellEnd"/>
      <w:r w:rsidR="00A44676">
        <w:rPr>
          <w:rFonts w:asciiTheme="minorHAnsi" w:hAnsiTheme="minorHAnsi"/>
          <w:i/>
          <w:iCs/>
        </w:rPr>
        <w:t xml:space="preserve"> </w:t>
      </w:r>
      <w:proofErr w:type="spellStart"/>
      <w:r w:rsidR="00A44676">
        <w:rPr>
          <w:rFonts w:asciiTheme="minorHAnsi" w:hAnsiTheme="minorHAnsi"/>
          <w:i/>
          <w:iCs/>
        </w:rPr>
        <w:t>Giulesti</w:t>
      </w:r>
      <w:proofErr w:type="spellEnd"/>
      <w:r w:rsidR="00A44676">
        <w:rPr>
          <w:rFonts w:asciiTheme="minorHAnsi" w:hAnsiTheme="minorHAnsi"/>
          <w:i/>
          <w:iCs/>
        </w:rPr>
        <w:t xml:space="preserve">, </w:t>
      </w:r>
      <w:proofErr w:type="spellStart"/>
      <w:r w:rsidR="00A44676">
        <w:rPr>
          <w:rFonts w:asciiTheme="minorHAnsi" w:hAnsiTheme="minorHAnsi"/>
          <w:i/>
          <w:iCs/>
        </w:rPr>
        <w:t>nr</w:t>
      </w:r>
      <w:proofErr w:type="spellEnd"/>
      <w:r w:rsidR="00A44676">
        <w:rPr>
          <w:rFonts w:asciiTheme="minorHAnsi" w:hAnsiTheme="minorHAnsi"/>
          <w:i/>
          <w:iCs/>
        </w:rPr>
        <w:t>. 8D, sector 6</w:t>
      </w:r>
      <w:r w:rsidRPr="005E1B1D">
        <w:rPr>
          <w:rFonts w:asciiTheme="minorHAnsi" w:hAnsiTheme="minorHAnsi"/>
        </w:rPr>
        <w:t xml:space="preserve"> </w:t>
      </w:r>
      <w:proofErr w:type="spellStart"/>
      <w:r w:rsidRPr="005E1B1D">
        <w:rPr>
          <w:rFonts w:asciiTheme="minorHAnsi" w:hAnsiTheme="minorHAnsi"/>
        </w:rPr>
        <w:t>sau</w:t>
      </w:r>
      <w:proofErr w:type="spellEnd"/>
      <w:r w:rsidRPr="005E1B1D">
        <w:rPr>
          <w:rFonts w:asciiTheme="minorHAnsi" w:hAnsiTheme="minorHAnsi"/>
        </w:rPr>
        <w:t xml:space="preserve"> </w:t>
      </w:r>
      <w:proofErr w:type="spellStart"/>
      <w:r w:rsidR="004A7859" w:rsidRPr="005E1B1D">
        <w:rPr>
          <w:rFonts w:asciiTheme="minorHAnsi" w:hAnsiTheme="minorHAnsi"/>
        </w:rPr>
        <w:t>în</w:t>
      </w:r>
      <w:proofErr w:type="spellEnd"/>
      <w:r w:rsidR="004A7859" w:rsidRPr="005E1B1D">
        <w:rPr>
          <w:rFonts w:asciiTheme="minorHAnsi" w:hAnsiTheme="minorHAnsi"/>
        </w:rPr>
        <w:t xml:space="preserve"> format electronic</w:t>
      </w:r>
      <w:r w:rsidR="004A7859">
        <w:rPr>
          <w:rFonts w:asciiTheme="minorHAnsi" w:hAnsiTheme="minorHAnsi"/>
        </w:rPr>
        <w:t xml:space="preserve"> la</w:t>
      </w:r>
      <w:r w:rsidR="004A7859" w:rsidRPr="005E1B1D">
        <w:rPr>
          <w:rFonts w:asciiTheme="minorHAnsi" w:hAnsiTheme="minorHAnsi"/>
        </w:rPr>
        <w:t xml:space="preserve"> </w:t>
      </w:r>
      <w:r w:rsidRPr="005E1B1D">
        <w:rPr>
          <w:rFonts w:asciiTheme="minorHAnsi" w:hAnsiTheme="minorHAnsi"/>
        </w:rPr>
        <w:t>e-mail</w:t>
      </w:r>
      <w:r w:rsidR="004A7859">
        <w:rPr>
          <w:rFonts w:asciiTheme="minorHAnsi" w:hAnsiTheme="minorHAnsi"/>
        </w:rPr>
        <w:t>:</w:t>
      </w:r>
      <w:r w:rsidR="00F22FA0">
        <w:rPr>
          <w:rFonts w:asciiTheme="minorHAnsi" w:hAnsiTheme="minorHAnsi"/>
        </w:rPr>
        <w:t xml:space="preserve"> </w:t>
      </w:r>
      <w:hyperlink r:id="rId8" w:history="1">
        <w:r w:rsidR="00F22FA0" w:rsidRPr="00F22FA0">
          <w:rPr>
            <w:rStyle w:val="Hyperlink"/>
            <w:rFonts w:asciiTheme="minorHAnsi" w:hAnsiTheme="minorHAnsi"/>
            <w:iCs/>
          </w:rPr>
          <w:t>dpo@tiriacleasing.ro</w:t>
        </w:r>
      </w:hyperlink>
      <w:r w:rsidR="00F22FA0">
        <w:rPr>
          <w:rFonts w:asciiTheme="minorHAnsi" w:hAnsiTheme="minorHAnsi"/>
          <w:i/>
          <w:iCs/>
        </w:rPr>
        <w:t xml:space="preserve"> </w:t>
      </w:r>
      <w:r w:rsidRPr="002953AD">
        <w:rPr>
          <w:rFonts w:asciiTheme="minorHAnsi" w:hAnsiTheme="minorHAnsi"/>
        </w:rPr>
        <w:t xml:space="preserve"> </w:t>
      </w:r>
    </w:p>
    <w:p w14:paraId="18645DC2" w14:textId="08048296" w:rsidR="00396251" w:rsidRPr="005E1B1D" w:rsidRDefault="001759A8" w:rsidP="00527829">
      <w:pPr>
        <w:jc w:val="both"/>
        <w:rPr>
          <w:lang w:val="ro-RO"/>
        </w:rPr>
      </w:pPr>
      <w:r w:rsidRPr="005E1B1D">
        <w:rPr>
          <w:lang w:val="ro-RO"/>
        </w:rPr>
        <w:t xml:space="preserve">În cazul în care doriți să </w:t>
      </w:r>
      <w:r w:rsidR="00D4770F">
        <w:rPr>
          <w:lang w:val="ro-RO"/>
        </w:rPr>
        <w:t xml:space="preserve">formulati o reclamatie cu privire la </w:t>
      </w:r>
      <w:r w:rsidR="0068089C" w:rsidRPr="005E1B1D">
        <w:rPr>
          <w:lang w:val="ro-RO"/>
        </w:rPr>
        <w:t>modul în care am</w:t>
      </w:r>
      <w:r w:rsidRPr="005E1B1D">
        <w:rPr>
          <w:lang w:val="ro-RO"/>
        </w:rPr>
        <w:t xml:space="preserve"> tratat datele dvs.cu caracter personal, vă rugăm să contactați </w:t>
      </w:r>
      <w:r w:rsidR="00306C73" w:rsidRPr="005E1B1D">
        <w:rPr>
          <w:lang w:val="ro-RO"/>
        </w:rPr>
        <w:t>Responsabilul cu</w:t>
      </w:r>
      <w:r w:rsidRPr="005E1B1D">
        <w:rPr>
          <w:lang w:val="ro-RO"/>
        </w:rPr>
        <w:t xml:space="preserve"> Protecția Datelor</w:t>
      </w:r>
      <w:r w:rsidR="00287CFE" w:rsidRPr="005E1B1D">
        <w:rPr>
          <w:lang w:val="ro-RO"/>
        </w:rPr>
        <w:t xml:space="preserve"> </w:t>
      </w:r>
      <w:r w:rsidRPr="005E1B1D">
        <w:rPr>
          <w:lang w:val="ro-RO"/>
        </w:rPr>
        <w:t>la</w:t>
      </w:r>
      <w:r w:rsidR="003E5530">
        <w:rPr>
          <w:lang w:val="ro-RO"/>
        </w:rPr>
        <w:t xml:space="preserve"> </w:t>
      </w:r>
      <w:hyperlink r:id="rId9" w:history="1">
        <w:r w:rsidR="00CB2446" w:rsidRPr="001E7D91">
          <w:rPr>
            <w:rStyle w:val="Hyperlink"/>
            <w:lang w:val="ro-RO"/>
          </w:rPr>
          <w:t>dpo@tiriacleasing.ro</w:t>
        </w:r>
      </w:hyperlink>
      <w:r w:rsidR="00CB2446">
        <w:rPr>
          <w:lang w:val="ro-RO"/>
        </w:rPr>
        <w:t xml:space="preserve"> </w:t>
      </w:r>
      <w:r w:rsidR="00287CFE" w:rsidRPr="005E1B1D">
        <w:rPr>
          <w:lang w:val="ro-RO"/>
        </w:rPr>
        <w:t xml:space="preserve"> </w:t>
      </w:r>
      <w:r w:rsidRPr="005E1B1D">
        <w:rPr>
          <w:lang w:val="ro-RO"/>
        </w:rPr>
        <w:t>sau în scris la</w:t>
      </w:r>
      <w:r w:rsidR="00287CFE" w:rsidRPr="005E1B1D">
        <w:rPr>
          <w:lang w:val="ro-RO"/>
        </w:rPr>
        <w:t xml:space="preserve"> </w:t>
      </w:r>
      <w:r w:rsidR="00A44676">
        <w:rPr>
          <w:lang w:val="ro-RO"/>
        </w:rPr>
        <w:t>adresa Tiriac Leasing IFN SA, Bucuresti, Calea Giulesti, nr. 8D, sector 6</w:t>
      </w:r>
      <w:r w:rsidR="00287CFE" w:rsidRPr="005E1B1D">
        <w:rPr>
          <w:lang w:val="ro-RO"/>
        </w:rPr>
        <w:t xml:space="preserve">. </w:t>
      </w:r>
      <w:r w:rsidR="00A44676">
        <w:rPr>
          <w:lang w:val="ro-RO"/>
        </w:rPr>
        <w:t>Responsabilul cu protectia datelor</w:t>
      </w:r>
      <w:r w:rsidR="00287CFE" w:rsidRPr="005E1B1D">
        <w:rPr>
          <w:lang w:val="ro-RO"/>
        </w:rPr>
        <w:t xml:space="preserve"> </w:t>
      </w:r>
      <w:r w:rsidRPr="005E1B1D">
        <w:rPr>
          <w:lang w:val="ro-RO"/>
        </w:rPr>
        <w:t>va analiza plângerea dvs. și va lucra împreună cu dvs. pentru a rezolva problema</w:t>
      </w:r>
      <w:r w:rsidR="00287CFE" w:rsidRPr="005E1B1D">
        <w:rPr>
          <w:lang w:val="ro-RO"/>
        </w:rPr>
        <w:t xml:space="preserve">. </w:t>
      </w:r>
    </w:p>
    <w:p w14:paraId="5D6DA8CD" w14:textId="44312EBA" w:rsidR="00396251" w:rsidRDefault="001759A8" w:rsidP="00527829">
      <w:pPr>
        <w:jc w:val="both"/>
        <w:rPr>
          <w:lang w:val="ro-RO"/>
        </w:rPr>
      </w:pPr>
      <w:r w:rsidRPr="005E1B1D">
        <w:rPr>
          <w:lang w:val="ro-RO"/>
        </w:rPr>
        <w:t>Dacă în continuare considerați că datele dvs. cu caracter personal nu au fost tratate corespunzător în conformitate cu legea, puteți contacta</w:t>
      </w:r>
      <w:r w:rsidR="002953AD">
        <w:rPr>
          <w:lang w:val="ro-RO"/>
        </w:rPr>
        <w:t xml:space="preserve"> Autoritatea Na</w:t>
      </w:r>
      <w:r w:rsidR="00A44676">
        <w:rPr>
          <w:lang w:val="ro-RO"/>
        </w:rPr>
        <w:t>tionala de Prelucrare a Datelor cu Caracter Personal la adresa: Bucuresti, B-dul G-ral Gh. Magheru, nr. 28-30 sector 1 Tel.:</w:t>
      </w:r>
      <w:r w:rsidR="00A44676" w:rsidRPr="00A44676">
        <w:rPr>
          <w:rFonts w:ascii="Tahoma" w:hAnsi="Tahoma" w:cs="Tahoma"/>
          <w:color w:val="000000"/>
          <w:sz w:val="18"/>
          <w:szCs w:val="18"/>
          <w:shd w:val="clear" w:color="auto" w:fill="FFFFFF"/>
        </w:rPr>
        <w:t xml:space="preserve"> </w:t>
      </w:r>
      <w:r w:rsidR="00A44676">
        <w:rPr>
          <w:rFonts w:ascii="Tahoma" w:hAnsi="Tahoma" w:cs="Tahoma"/>
          <w:color w:val="000000"/>
          <w:sz w:val="18"/>
          <w:szCs w:val="18"/>
          <w:shd w:val="clear" w:color="auto" w:fill="FFFFFF"/>
        </w:rPr>
        <w:t xml:space="preserve">  +40.318.059.21, e-mail </w:t>
      </w:r>
      <w:r w:rsidR="00A44676">
        <w:rPr>
          <w:lang w:val="ro-RO"/>
        </w:rPr>
        <w:t xml:space="preserve"> </w:t>
      </w:r>
      <w:hyperlink r:id="rId10" w:history="1">
        <w:r w:rsidR="002953AD" w:rsidRPr="000107E7">
          <w:rPr>
            <w:rStyle w:val="Hyperlink"/>
            <w:rFonts w:ascii="Tahoma" w:hAnsi="Tahoma" w:cs="Tahoma"/>
            <w:sz w:val="18"/>
            <w:szCs w:val="18"/>
            <w:shd w:val="clear" w:color="auto" w:fill="FFFFFF"/>
          </w:rPr>
          <w:t>anspdcp@dataprotection.ro</w:t>
        </w:r>
      </w:hyperlink>
      <w:r w:rsidR="002953AD">
        <w:rPr>
          <w:rFonts w:ascii="Tahoma" w:hAnsi="Tahoma" w:cs="Tahoma"/>
          <w:color w:val="000000"/>
          <w:sz w:val="18"/>
          <w:szCs w:val="18"/>
          <w:shd w:val="clear" w:color="auto" w:fill="FFFFFF"/>
        </w:rPr>
        <w:t xml:space="preserve"> </w:t>
      </w:r>
      <w:r w:rsidRPr="005E1B1D">
        <w:rPr>
          <w:lang w:val="ro-RO"/>
        </w:rPr>
        <w:t>și puteți depune o plângere la acestea</w:t>
      </w:r>
      <w:r w:rsidR="00721587">
        <w:rPr>
          <w:lang w:val="ro-RO"/>
        </w:rPr>
        <w:t>, precum si la instantele de judecata competente</w:t>
      </w:r>
      <w:r w:rsidR="00287CFE" w:rsidRPr="005E1B1D">
        <w:rPr>
          <w:lang w:val="ro-RO"/>
        </w:rPr>
        <w:t xml:space="preserve">. </w:t>
      </w:r>
    </w:p>
    <w:p w14:paraId="23513244" w14:textId="5E5EF437" w:rsidR="00863AA4" w:rsidRDefault="00863AA4" w:rsidP="00C27DFB">
      <w:pPr>
        <w:spacing w:after="0" w:line="240" w:lineRule="auto"/>
        <w:rPr>
          <w:lang w:val="ro-RO"/>
        </w:rPr>
      </w:pPr>
      <w:r>
        <w:rPr>
          <w:lang w:val="ro-RO"/>
        </w:rPr>
        <w:t>Am luat la cunostinta continutul notei de informare iar</w:t>
      </w:r>
      <w:r w:rsidR="008417B7">
        <w:rPr>
          <w:lang w:val="ro-RO"/>
        </w:rPr>
        <w:t xml:space="preserve"> prin</w:t>
      </w:r>
      <w:r>
        <w:rPr>
          <w:lang w:val="ro-RO"/>
        </w:rPr>
        <w:t xml:space="preserve"> bifarea casutelor de mai </w:t>
      </w:r>
      <w:r w:rsidR="001A1462">
        <w:rPr>
          <w:lang w:val="ro-RO"/>
        </w:rPr>
        <w:t>jos</w:t>
      </w:r>
      <w:r>
        <w:rPr>
          <w:lang w:val="ro-RO"/>
        </w:rPr>
        <w:t xml:space="preserve"> </w:t>
      </w:r>
      <w:r w:rsidR="008417B7">
        <w:rPr>
          <w:lang w:val="ro-RO"/>
        </w:rPr>
        <w:t xml:space="preserve">imi exprim </w:t>
      </w:r>
      <w:r>
        <w:rPr>
          <w:lang w:val="ro-RO"/>
        </w:rPr>
        <w:t xml:space="preserve">consimtamanul meu </w:t>
      </w:r>
      <w:r w:rsidR="008417B7">
        <w:rPr>
          <w:lang w:val="ro-RO"/>
        </w:rPr>
        <w:t>expres</w:t>
      </w:r>
      <w:r w:rsidR="00F1216B">
        <w:rPr>
          <w:lang w:val="ro-RO"/>
        </w:rPr>
        <w:t xml:space="preserve"> pentru prelucrarea datelor cu caracter personal </w:t>
      </w:r>
      <w:r w:rsidR="00232363">
        <w:rPr>
          <w:lang w:val="ro-RO"/>
        </w:rPr>
        <w:t xml:space="preserve">personal in scopurile </w:t>
      </w:r>
      <w:r w:rsidR="001A1462">
        <w:rPr>
          <w:lang w:val="ro-RO"/>
        </w:rPr>
        <w:t xml:space="preserve">si </w:t>
      </w:r>
      <w:r w:rsidR="00C6624B">
        <w:rPr>
          <w:lang w:val="ro-RO"/>
        </w:rPr>
        <w:t xml:space="preserve">prin </w:t>
      </w:r>
      <w:r w:rsidR="001A1462">
        <w:rPr>
          <w:lang w:val="ro-RO"/>
        </w:rPr>
        <w:t xml:space="preserve">modalitatile de comunicare </w:t>
      </w:r>
      <w:r w:rsidR="00F1216B">
        <w:rPr>
          <w:lang w:val="ro-RO"/>
        </w:rPr>
        <w:t>selectate</w:t>
      </w:r>
      <w:r>
        <w:rPr>
          <w:lang w:val="ro-RO"/>
        </w:rPr>
        <w:t>:</w:t>
      </w:r>
      <w:r>
        <w:rPr>
          <w:lang w:val="ro-RO"/>
        </w:rPr>
        <w:t xml:space="preserve"> </w:t>
      </w:r>
    </w:p>
    <w:p w14:paraId="5A9BCC8F" w14:textId="5C3D3C81" w:rsidR="00342FB2" w:rsidRDefault="00342FB2" w:rsidP="00342FB2">
      <w:pPr>
        <w:jc w:val="both"/>
        <w:rPr>
          <w:lang w:val="ro-RO"/>
        </w:rPr>
      </w:pPr>
      <w:r>
        <w:rPr>
          <w:lang w:val="ro-RO"/>
        </w:rPr>
        <w:t>Numele si prenumele _____________________________</w:t>
      </w:r>
    </w:p>
    <w:p w14:paraId="5EF22CCC" w14:textId="77777777" w:rsidR="00342FB2" w:rsidRDefault="00342FB2" w:rsidP="00342FB2">
      <w:pPr>
        <w:jc w:val="both"/>
        <w:rPr>
          <w:lang w:val="ro-RO"/>
        </w:rPr>
      </w:pPr>
      <w:r>
        <w:rPr>
          <w:lang w:val="ro-RO"/>
        </w:rPr>
        <w:t>Semnatura _____________________________________</w:t>
      </w:r>
    </w:p>
    <w:p w14:paraId="26037433" w14:textId="2B801D91" w:rsidR="00342FB2" w:rsidRDefault="00342FB2" w:rsidP="00342FB2">
      <w:pPr>
        <w:jc w:val="both"/>
        <w:rPr>
          <w:lang w:val="ro-RO"/>
        </w:rPr>
      </w:pPr>
      <w:r>
        <w:rPr>
          <w:lang w:val="ro-RO"/>
        </w:rPr>
        <w:t>Data: _________________________________________</w:t>
      </w:r>
    </w:p>
    <w:p w14:paraId="6CFB0B3B" w14:textId="77777777" w:rsidR="001A1462" w:rsidRPr="005E1B1D" w:rsidRDefault="001A1462" w:rsidP="00342FB2">
      <w:pPr>
        <w:jc w:val="both"/>
        <w:rPr>
          <w:lang w:val="ro-RO"/>
        </w:rPr>
      </w:pPr>
    </w:p>
    <w:p w14:paraId="4A11C76C" w14:textId="77777777" w:rsidR="001A1462" w:rsidRDefault="001A1462" w:rsidP="001A1462">
      <w:pPr>
        <w:jc w:val="center"/>
        <w:rPr>
          <w:b/>
          <w:sz w:val="32"/>
          <w:lang w:val="ro-RO"/>
        </w:rPr>
      </w:pPr>
      <w:r w:rsidRPr="00142EC6">
        <w:rPr>
          <w:b/>
          <w:sz w:val="32"/>
          <w:lang w:val="ro-RO"/>
        </w:rPr>
        <w:t xml:space="preserve">Consimtamant </w:t>
      </w:r>
      <w:r>
        <w:rPr>
          <w:b/>
          <w:sz w:val="32"/>
          <w:lang w:val="ro-RO"/>
        </w:rPr>
        <w:t>pentru prelucrare</w:t>
      </w:r>
      <w:r w:rsidRPr="00142EC6">
        <w:rPr>
          <w:b/>
          <w:sz w:val="32"/>
          <w:lang w:val="ro-RO"/>
        </w:rPr>
        <w:t>a datelor cu caracter personal</w:t>
      </w:r>
    </w:p>
    <w:p w14:paraId="271C556D" w14:textId="77777777" w:rsidR="001A1462" w:rsidRPr="00C27DFB" w:rsidRDefault="001A1462" w:rsidP="001A1462">
      <w:pPr>
        <w:jc w:val="both"/>
        <w:rPr>
          <w:b/>
          <w:sz w:val="32"/>
          <w:lang w:val="ro-RO"/>
        </w:rPr>
      </w:pPr>
      <w:r w:rsidRPr="00142EC6">
        <w:rPr>
          <w:lang w:val="ro-RO"/>
        </w:rPr>
        <w:t xml:space="preserve">Prin prezenta, in conformitate cu </w:t>
      </w:r>
      <w:r>
        <w:rPr>
          <w:lang w:val="ro-RO"/>
        </w:rPr>
        <w:t>detaliile</w:t>
      </w:r>
      <w:r w:rsidRPr="00142EC6">
        <w:rPr>
          <w:lang w:val="ro-RO"/>
        </w:rPr>
        <w:t xml:space="preserve"> prezentate in notificarea privind confidentialitatea de mai sus</w:t>
      </w:r>
      <w:r>
        <w:rPr>
          <w:lang w:val="ro-RO"/>
        </w:rPr>
        <w:t xml:space="preserve"> legat de aceste scopuri</w:t>
      </w:r>
      <w:r w:rsidRPr="00142EC6">
        <w:rPr>
          <w:lang w:val="ro-RO"/>
        </w:rPr>
        <w:t xml:space="preserve">, imi exprim consimtamantul pentru </w:t>
      </w:r>
      <w:r>
        <w:rPr>
          <w:lang w:val="ro-RO"/>
        </w:rPr>
        <w:t>prelucrarea datelor mele cu caracter personal, doar pentru casutele bifate expres, astfel:</w:t>
      </w:r>
      <w:r w:rsidRPr="00142EC6">
        <w:rPr>
          <w:lang w:val="ro-RO"/>
        </w:rPr>
        <w:t xml:space="preserve"> </w:t>
      </w:r>
    </w:p>
    <w:p w14:paraId="0505EC40" w14:textId="77777777" w:rsidR="001A1462" w:rsidRPr="00A054B7" w:rsidRDefault="001A1462" w:rsidP="001A1462">
      <w:pPr>
        <w:pStyle w:val="ListParagraph"/>
        <w:numPr>
          <w:ilvl w:val="3"/>
          <w:numId w:val="11"/>
        </w:numPr>
        <w:ind w:left="450" w:hanging="473"/>
        <w:jc w:val="both"/>
        <w:rPr>
          <w:b/>
          <w:u w:val="single"/>
          <w:lang w:val="ro-RO"/>
        </w:rPr>
      </w:pPr>
      <w:r w:rsidRPr="00A054B7">
        <w:rPr>
          <w:b/>
          <w:u w:val="single"/>
          <w:lang w:val="ro-RO"/>
        </w:rPr>
        <w:t>In scopul campaniilor de marketing (</w:t>
      </w:r>
      <w:r w:rsidRPr="00A054B7">
        <w:rPr>
          <w:u w:val="single"/>
          <w:lang w:val="ro-RO"/>
        </w:rPr>
        <w:t>va rugam bifati modalitatea prin care doriti sa fiti contactati</w:t>
      </w:r>
      <w:r w:rsidRPr="00A054B7">
        <w:rPr>
          <w:b/>
          <w:u w:val="single"/>
          <w:lang w:val="ro-RO"/>
        </w:rPr>
        <w:t>):</w:t>
      </w:r>
    </w:p>
    <w:p w14:paraId="26705B9F" w14:textId="02CECE8A" w:rsidR="001A1462" w:rsidRDefault="001A1462" w:rsidP="001A1462">
      <w:pPr>
        <w:jc w:val="both"/>
        <w:rPr>
          <w:u w:val="single"/>
          <w:lang w:val="ro-RO"/>
        </w:rPr>
      </w:pPr>
      <w:r w:rsidRPr="00DF49A0">
        <w:rPr>
          <w:sz w:val="36"/>
          <w:szCs w:val="36"/>
          <w:u w:val="single"/>
          <w:lang w:val="ro-RO"/>
        </w:rPr>
        <w:sym w:font="Wingdings" w:char="F06F"/>
      </w:r>
      <w:r w:rsidRPr="00DF49A0">
        <w:rPr>
          <w:sz w:val="36"/>
          <w:szCs w:val="36"/>
          <w:u w:val="single"/>
          <w:lang w:val="ro-RO"/>
        </w:rPr>
        <w:t xml:space="preserve">  </w:t>
      </w:r>
      <w:r w:rsidRPr="00DF49A0">
        <w:rPr>
          <w:u w:val="single"/>
          <w:lang w:val="ro-RO"/>
        </w:rPr>
        <w:t>E</w:t>
      </w:r>
      <w:r>
        <w:rPr>
          <w:u w:val="single"/>
          <w:lang w:val="ro-RO"/>
        </w:rPr>
        <w:t>-mail</w:t>
      </w:r>
      <w:r w:rsidR="00334E01">
        <w:rPr>
          <w:u w:val="single"/>
          <w:lang w:val="ro-RO"/>
        </w:rPr>
        <w:tab/>
      </w:r>
      <w:r w:rsidR="00334E01">
        <w:rPr>
          <w:u w:val="single"/>
          <w:lang w:val="ro-RO"/>
        </w:rPr>
        <w:tab/>
      </w:r>
      <w:r w:rsidR="00334E01">
        <w:rPr>
          <w:u w:val="single"/>
          <w:lang w:val="ro-RO"/>
        </w:rPr>
        <w:tab/>
      </w:r>
      <w:r w:rsidR="00334E01">
        <w:rPr>
          <w:u w:val="single"/>
          <w:lang w:val="ro-RO"/>
        </w:rPr>
        <w:tab/>
      </w:r>
      <w:r w:rsidR="00334E01">
        <w:rPr>
          <w:u w:val="single"/>
          <w:lang w:val="ro-RO"/>
        </w:rPr>
        <w:tab/>
      </w:r>
      <w:r w:rsidR="00334E01">
        <w:rPr>
          <w:u w:val="single"/>
          <w:lang w:val="ro-RO"/>
        </w:rPr>
        <w:tab/>
      </w:r>
      <w:r w:rsidRPr="00DF49A0">
        <w:rPr>
          <w:sz w:val="36"/>
          <w:szCs w:val="36"/>
          <w:u w:val="single"/>
          <w:lang w:val="ro-RO"/>
        </w:rPr>
        <w:sym w:font="Wingdings" w:char="F06F"/>
      </w:r>
      <w:r w:rsidRPr="00DF49A0">
        <w:rPr>
          <w:sz w:val="36"/>
          <w:szCs w:val="36"/>
          <w:u w:val="single"/>
          <w:lang w:val="ro-RO"/>
        </w:rPr>
        <w:t xml:space="preserve">  </w:t>
      </w:r>
      <w:r>
        <w:rPr>
          <w:u w:val="single"/>
          <w:lang w:val="ro-RO"/>
        </w:rPr>
        <w:t xml:space="preserve">Telefon </w:t>
      </w:r>
    </w:p>
    <w:p w14:paraId="3F77BBDA" w14:textId="62C931A9" w:rsidR="001A1462" w:rsidRPr="00A054B7" w:rsidRDefault="001A1462" w:rsidP="001A1462">
      <w:pPr>
        <w:pStyle w:val="ListParagraph"/>
        <w:numPr>
          <w:ilvl w:val="3"/>
          <w:numId w:val="11"/>
        </w:numPr>
        <w:ind w:left="450"/>
        <w:jc w:val="both"/>
        <w:rPr>
          <w:b/>
          <w:u w:val="single"/>
          <w:lang w:val="ro-RO"/>
        </w:rPr>
      </w:pPr>
      <w:r w:rsidRPr="00A054B7">
        <w:rPr>
          <w:b/>
          <w:u w:val="single"/>
          <w:lang w:val="ro-RO"/>
        </w:rPr>
        <w:t>In scopul masurarii statisfactiei clientilor</w:t>
      </w:r>
      <w:r w:rsidR="00B24550">
        <w:rPr>
          <w:b/>
          <w:u w:val="single"/>
          <w:lang w:val="ro-RO"/>
        </w:rPr>
        <w:t xml:space="preserve"> </w:t>
      </w:r>
      <w:r w:rsidR="00B24550" w:rsidRPr="00A054B7">
        <w:rPr>
          <w:b/>
          <w:u w:val="single"/>
          <w:lang w:val="ro-RO"/>
        </w:rPr>
        <w:t>(</w:t>
      </w:r>
      <w:r w:rsidR="00B24550" w:rsidRPr="00A054B7">
        <w:rPr>
          <w:u w:val="single"/>
          <w:lang w:val="ro-RO"/>
        </w:rPr>
        <w:t>va rugam bifati modalitatea prin care doriti sa fiti contactati</w:t>
      </w:r>
      <w:r w:rsidR="00B24550" w:rsidRPr="00A054B7">
        <w:rPr>
          <w:b/>
          <w:u w:val="single"/>
          <w:lang w:val="ro-RO"/>
        </w:rPr>
        <w:t>)</w:t>
      </w:r>
      <w:r w:rsidRPr="00A054B7">
        <w:rPr>
          <w:b/>
          <w:u w:val="single"/>
          <w:lang w:val="ro-RO"/>
        </w:rPr>
        <w:t>:</w:t>
      </w:r>
      <w:r w:rsidR="00B24550">
        <w:rPr>
          <w:b/>
          <w:u w:val="single"/>
          <w:lang w:val="ro-RO"/>
        </w:rPr>
        <w:t xml:space="preserve"> </w:t>
      </w:r>
    </w:p>
    <w:p w14:paraId="46A963F9" w14:textId="46AE3D4A" w:rsidR="00FB6480" w:rsidRDefault="001A1462" w:rsidP="00FB6480">
      <w:pPr>
        <w:jc w:val="both"/>
        <w:rPr>
          <w:u w:val="single"/>
          <w:lang w:val="ro-RO"/>
        </w:rPr>
      </w:pPr>
      <w:r w:rsidRPr="00DF49A0">
        <w:rPr>
          <w:sz w:val="36"/>
          <w:szCs w:val="36"/>
          <w:u w:val="single"/>
          <w:lang w:val="ro-RO"/>
        </w:rPr>
        <w:sym w:font="Wingdings" w:char="F06F"/>
      </w:r>
      <w:r w:rsidRPr="00DF49A0">
        <w:rPr>
          <w:sz w:val="36"/>
          <w:szCs w:val="36"/>
          <w:u w:val="single"/>
          <w:lang w:val="ro-RO"/>
        </w:rPr>
        <w:t xml:space="preserve">  </w:t>
      </w:r>
      <w:r w:rsidRPr="00DF49A0">
        <w:rPr>
          <w:u w:val="single"/>
          <w:lang w:val="ro-RO"/>
        </w:rPr>
        <w:t>E</w:t>
      </w:r>
      <w:r>
        <w:rPr>
          <w:u w:val="single"/>
          <w:lang w:val="ro-RO"/>
        </w:rPr>
        <w:t>-</w:t>
      </w:r>
      <w:r w:rsidRPr="00DF49A0">
        <w:rPr>
          <w:u w:val="single"/>
          <w:lang w:val="ro-RO"/>
        </w:rPr>
        <w:t>mail</w:t>
      </w:r>
      <w:r>
        <w:rPr>
          <w:u w:val="single"/>
          <w:lang w:val="ro-RO"/>
        </w:rPr>
        <w:t xml:space="preserve"> </w:t>
      </w:r>
      <w:r w:rsidR="00334E01">
        <w:rPr>
          <w:u w:val="single"/>
          <w:lang w:val="ro-RO"/>
        </w:rPr>
        <w:tab/>
      </w:r>
      <w:r w:rsidR="00334E01">
        <w:rPr>
          <w:u w:val="single"/>
          <w:lang w:val="ro-RO"/>
        </w:rPr>
        <w:tab/>
      </w:r>
      <w:r w:rsidR="00334E01">
        <w:rPr>
          <w:u w:val="single"/>
          <w:lang w:val="ro-RO"/>
        </w:rPr>
        <w:tab/>
      </w:r>
      <w:r w:rsidR="00334E01">
        <w:rPr>
          <w:u w:val="single"/>
          <w:lang w:val="ro-RO"/>
        </w:rPr>
        <w:tab/>
      </w:r>
      <w:r w:rsidR="00334E01">
        <w:rPr>
          <w:u w:val="single"/>
          <w:lang w:val="ro-RO"/>
        </w:rPr>
        <w:tab/>
      </w:r>
      <w:r w:rsidR="00334E01">
        <w:rPr>
          <w:u w:val="single"/>
          <w:lang w:val="ro-RO"/>
        </w:rPr>
        <w:tab/>
      </w:r>
      <w:r w:rsidR="00FB6480" w:rsidRPr="00DF49A0">
        <w:rPr>
          <w:sz w:val="36"/>
          <w:szCs w:val="36"/>
          <w:u w:val="single"/>
          <w:lang w:val="ro-RO"/>
        </w:rPr>
        <w:sym w:font="Wingdings" w:char="F06F"/>
      </w:r>
      <w:r w:rsidR="00FB6480" w:rsidRPr="00DF49A0">
        <w:rPr>
          <w:sz w:val="36"/>
          <w:szCs w:val="36"/>
          <w:u w:val="single"/>
          <w:lang w:val="ro-RO"/>
        </w:rPr>
        <w:t xml:space="preserve">  </w:t>
      </w:r>
      <w:r w:rsidR="00FB6480">
        <w:rPr>
          <w:u w:val="single"/>
          <w:lang w:val="ro-RO"/>
        </w:rPr>
        <w:t xml:space="preserve">Telefon </w:t>
      </w:r>
    </w:p>
    <w:p w14:paraId="2AA9ECA7" w14:textId="47FA99E7" w:rsidR="00DF49A0" w:rsidRPr="005E1B1D" w:rsidRDefault="00DF49A0" w:rsidP="00FB6480">
      <w:pPr>
        <w:jc w:val="both"/>
        <w:rPr>
          <w:lang w:val="ro-RO"/>
        </w:rPr>
      </w:pPr>
    </w:p>
    <w:sectPr w:rsidR="00DF49A0" w:rsidRPr="005E1B1D" w:rsidSect="0072461B">
      <w:headerReference w:type="default" r:id="rId11"/>
      <w:footerReference w:type="default" r:id="rId12"/>
      <w:pgSz w:w="11906" w:h="16838"/>
      <w:pgMar w:top="1417" w:right="656" w:bottom="900" w:left="1417" w:header="708" w:footer="43" w:gutter="0"/>
      <w:cols w:space="720"/>
      <w:formProt w:val="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7CCF2A" w16cid:durableId="20F3C67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5DA9A" w14:textId="77777777" w:rsidR="00451144" w:rsidRDefault="00451144">
      <w:pPr>
        <w:spacing w:after="0" w:line="240" w:lineRule="auto"/>
      </w:pPr>
      <w:r>
        <w:separator/>
      </w:r>
    </w:p>
  </w:endnote>
  <w:endnote w:type="continuationSeparator" w:id="0">
    <w:p w14:paraId="219BD449" w14:textId="77777777" w:rsidR="00451144" w:rsidRDefault="00451144">
      <w:pPr>
        <w:spacing w:after="0" w:line="240" w:lineRule="auto"/>
      </w:pPr>
      <w:r>
        <w:continuationSeparator/>
      </w:r>
    </w:p>
  </w:endnote>
  <w:endnote w:type="continuationNotice" w:id="1">
    <w:p w14:paraId="102EEF6F" w14:textId="77777777" w:rsidR="00451144" w:rsidRDefault="004511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6" w:type="dxa"/>
      <w:tblBorders>
        <w:top w:val="single" w:sz="4" w:space="0" w:color="auto"/>
      </w:tblBorders>
      <w:tblLook w:val="04A0" w:firstRow="1" w:lastRow="0" w:firstColumn="1" w:lastColumn="0" w:noHBand="0" w:noVBand="1"/>
    </w:tblPr>
    <w:tblGrid>
      <w:gridCol w:w="3610"/>
      <w:gridCol w:w="2102"/>
      <w:gridCol w:w="3504"/>
    </w:tblGrid>
    <w:tr w:rsidR="00396251" w:rsidRPr="00872AB7" w14:paraId="40149D26" w14:textId="77777777" w:rsidTr="00377ACD">
      <w:trPr>
        <w:trHeight w:val="288"/>
      </w:trPr>
      <w:tc>
        <w:tcPr>
          <w:tcW w:w="3610" w:type="dxa"/>
          <w:shd w:val="clear" w:color="auto" w:fill="auto"/>
        </w:tcPr>
        <w:p w14:paraId="3DB0C846" w14:textId="77777777" w:rsidR="00396251" w:rsidRPr="00872AB7" w:rsidRDefault="00396251">
          <w:pPr>
            <w:pStyle w:val="Footer"/>
            <w:rPr>
              <w:sz w:val="18"/>
              <w:szCs w:val="18"/>
            </w:rPr>
          </w:pPr>
        </w:p>
      </w:tc>
      <w:tc>
        <w:tcPr>
          <w:tcW w:w="2102" w:type="dxa"/>
          <w:shd w:val="clear" w:color="auto" w:fill="auto"/>
        </w:tcPr>
        <w:p w14:paraId="41FFEC03" w14:textId="77777777" w:rsidR="00396251" w:rsidRPr="00872AB7" w:rsidRDefault="00396251" w:rsidP="00377ACD">
          <w:pPr>
            <w:pStyle w:val="Footer"/>
            <w:jc w:val="center"/>
            <w:rPr>
              <w:sz w:val="18"/>
              <w:szCs w:val="18"/>
            </w:rPr>
          </w:pPr>
        </w:p>
      </w:tc>
      <w:tc>
        <w:tcPr>
          <w:tcW w:w="3504" w:type="dxa"/>
          <w:shd w:val="clear" w:color="auto" w:fill="auto"/>
        </w:tcPr>
        <w:p w14:paraId="120E0CFA" w14:textId="522AF7DA" w:rsidR="00396251" w:rsidRPr="00872AB7" w:rsidRDefault="00287CFE" w:rsidP="00377ACD">
          <w:pPr>
            <w:pStyle w:val="Footer"/>
            <w:jc w:val="right"/>
            <w:rPr>
              <w:sz w:val="18"/>
              <w:szCs w:val="18"/>
            </w:rPr>
          </w:pPr>
          <w:proofErr w:type="spellStart"/>
          <w:r w:rsidRPr="00872AB7">
            <w:rPr>
              <w:sz w:val="18"/>
              <w:szCs w:val="18"/>
            </w:rPr>
            <w:t>Pag</w:t>
          </w:r>
          <w:r w:rsidR="00377ACD">
            <w:rPr>
              <w:sz w:val="18"/>
              <w:szCs w:val="18"/>
            </w:rPr>
            <w:t>ina</w:t>
          </w:r>
          <w:proofErr w:type="spellEnd"/>
          <w:r w:rsidRPr="00872AB7">
            <w:rPr>
              <w:sz w:val="18"/>
              <w:szCs w:val="18"/>
            </w:rPr>
            <w:t xml:space="preserve"> </w:t>
          </w:r>
          <w:r w:rsidR="00F21267" w:rsidRPr="00872AB7">
            <w:rPr>
              <w:b/>
              <w:sz w:val="18"/>
              <w:szCs w:val="18"/>
            </w:rPr>
            <w:fldChar w:fldCharType="begin"/>
          </w:r>
          <w:r w:rsidRPr="00872AB7">
            <w:rPr>
              <w:sz w:val="18"/>
              <w:szCs w:val="18"/>
            </w:rPr>
            <w:instrText>PAGE</w:instrText>
          </w:r>
          <w:r w:rsidR="00F21267" w:rsidRPr="00872AB7">
            <w:rPr>
              <w:sz w:val="18"/>
              <w:szCs w:val="18"/>
            </w:rPr>
            <w:fldChar w:fldCharType="separate"/>
          </w:r>
          <w:r w:rsidR="005A1ABA">
            <w:rPr>
              <w:noProof/>
              <w:sz w:val="18"/>
              <w:szCs w:val="18"/>
            </w:rPr>
            <w:t>5</w:t>
          </w:r>
          <w:r w:rsidR="00F21267" w:rsidRPr="00872AB7">
            <w:rPr>
              <w:sz w:val="18"/>
              <w:szCs w:val="18"/>
            </w:rPr>
            <w:fldChar w:fldCharType="end"/>
          </w:r>
          <w:r w:rsidRPr="00872AB7">
            <w:rPr>
              <w:sz w:val="18"/>
              <w:szCs w:val="18"/>
            </w:rPr>
            <w:t xml:space="preserve"> </w:t>
          </w:r>
          <w:r w:rsidR="00377ACD">
            <w:rPr>
              <w:sz w:val="18"/>
              <w:szCs w:val="18"/>
            </w:rPr>
            <w:t>din</w:t>
          </w:r>
          <w:r w:rsidRPr="00872AB7">
            <w:rPr>
              <w:sz w:val="18"/>
              <w:szCs w:val="18"/>
            </w:rPr>
            <w:t xml:space="preserve"> </w:t>
          </w:r>
          <w:r w:rsidR="00F21267" w:rsidRPr="00872AB7">
            <w:rPr>
              <w:b/>
              <w:sz w:val="18"/>
              <w:szCs w:val="18"/>
            </w:rPr>
            <w:fldChar w:fldCharType="begin"/>
          </w:r>
          <w:r w:rsidRPr="00872AB7">
            <w:rPr>
              <w:sz w:val="18"/>
              <w:szCs w:val="18"/>
            </w:rPr>
            <w:instrText>NUMPAGES</w:instrText>
          </w:r>
          <w:r w:rsidR="00F21267" w:rsidRPr="00872AB7">
            <w:rPr>
              <w:sz w:val="18"/>
              <w:szCs w:val="18"/>
            </w:rPr>
            <w:fldChar w:fldCharType="separate"/>
          </w:r>
          <w:r w:rsidR="005A1ABA">
            <w:rPr>
              <w:noProof/>
              <w:sz w:val="18"/>
              <w:szCs w:val="18"/>
            </w:rPr>
            <w:t>5</w:t>
          </w:r>
          <w:r w:rsidR="00F21267" w:rsidRPr="00872AB7">
            <w:rPr>
              <w:sz w:val="18"/>
              <w:szCs w:val="18"/>
            </w:rPr>
            <w:fldChar w:fldCharType="end"/>
          </w:r>
        </w:p>
      </w:tc>
    </w:tr>
  </w:tbl>
  <w:p w14:paraId="71DD9BD6" w14:textId="77777777" w:rsidR="00396251" w:rsidRDefault="00396251" w:rsidP="004206F9">
    <w:pPr>
      <w:autoSpaceDE w:val="0"/>
      <w:autoSpaceDN w:val="0"/>
      <w:adjustRightInd w:val="0"/>
      <w:spacing w:after="0"/>
      <w:jc w:val="center"/>
      <w:rPr>
        <w:rFonts w:eastAsia="Times New Roman"/>
        <w:sz w:val="16"/>
        <w:szCs w:val="16"/>
        <w:lang w:eastAsia="ar-S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6C5D0" w14:textId="77777777" w:rsidR="00451144" w:rsidRDefault="00451144">
      <w:pPr>
        <w:spacing w:after="0" w:line="240" w:lineRule="auto"/>
      </w:pPr>
      <w:r>
        <w:separator/>
      </w:r>
    </w:p>
  </w:footnote>
  <w:footnote w:type="continuationSeparator" w:id="0">
    <w:p w14:paraId="5E526D6E" w14:textId="77777777" w:rsidR="00451144" w:rsidRDefault="00451144">
      <w:pPr>
        <w:spacing w:after="0" w:line="240" w:lineRule="auto"/>
      </w:pPr>
      <w:r>
        <w:continuationSeparator/>
      </w:r>
    </w:p>
  </w:footnote>
  <w:footnote w:type="continuationNotice" w:id="1">
    <w:p w14:paraId="0D3D0DA8" w14:textId="77777777" w:rsidR="00451144" w:rsidRDefault="00451144">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590" w:type="dxa"/>
      <w:tblBorders>
        <w:bottom w:val="single" w:sz="4" w:space="0" w:color="auto"/>
      </w:tblBorders>
      <w:tblLook w:val="04A0" w:firstRow="1" w:lastRow="0" w:firstColumn="1" w:lastColumn="0" w:noHBand="0" w:noVBand="1"/>
    </w:tblPr>
    <w:tblGrid>
      <w:gridCol w:w="6590"/>
    </w:tblGrid>
    <w:tr w:rsidR="00C37622" w14:paraId="328878B6" w14:textId="77777777" w:rsidTr="00F97D67">
      <w:tc>
        <w:tcPr>
          <w:tcW w:w="6590" w:type="dxa"/>
          <w:shd w:val="clear" w:color="auto" w:fill="auto"/>
        </w:tcPr>
        <w:p w14:paraId="5CBF50B8" w14:textId="77777777" w:rsidR="00C37622" w:rsidRDefault="00C37622" w:rsidP="00377ACD">
          <w:pPr>
            <w:pStyle w:val="Header"/>
            <w:spacing w:after="0"/>
            <w:rPr>
              <w:sz w:val="20"/>
              <w:szCs w:val="20"/>
            </w:rPr>
          </w:pPr>
        </w:p>
      </w:tc>
    </w:tr>
  </w:tbl>
  <w:p w14:paraId="388BBE1A" w14:textId="77777777" w:rsidR="00396251" w:rsidRDefault="00F97D67">
    <w:pPr>
      <w:pStyle w:val="Header"/>
      <w:spacing w:after="0"/>
      <w:rPr>
        <w:sz w:val="20"/>
        <w:szCs w:val="20"/>
      </w:rPr>
    </w:pPr>
    <w:r>
      <w:rPr>
        <w:noProof/>
        <w:sz w:val="20"/>
        <w:lang w:val="en-US"/>
      </w:rPr>
      <w:drawing>
        <wp:anchor distT="0" distB="0" distL="114300" distR="114300" simplePos="0" relativeHeight="251658240" behindDoc="0" locked="0" layoutInCell="1" allowOverlap="1" wp14:anchorId="2844DE08" wp14:editId="7506A39B">
          <wp:simplePos x="0" y="0"/>
          <wp:positionH relativeFrom="page">
            <wp:posOffset>105410</wp:posOffset>
          </wp:positionH>
          <wp:positionV relativeFrom="topMargin">
            <wp:align>bottom</wp:align>
          </wp:positionV>
          <wp:extent cx="2354580" cy="656590"/>
          <wp:effectExtent l="0" t="0" r="7620" b="0"/>
          <wp:wrapNone/>
          <wp:docPr id="28" name="Picture 28" descr="logo tiriac leasing antent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iriac leasing antent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4580" cy="656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3EC3"/>
    <w:multiLevelType w:val="multilevel"/>
    <w:tmpl w:val="22FA30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35D474B"/>
    <w:multiLevelType w:val="hybridMultilevel"/>
    <w:tmpl w:val="451A51EA"/>
    <w:lvl w:ilvl="0" w:tplc="0409000B">
      <w:start w:val="1"/>
      <w:numFmt w:val="bullet"/>
      <w:lvlText w:val=""/>
      <w:lvlJc w:val="left"/>
      <w:pPr>
        <w:ind w:left="720" w:hanging="360"/>
      </w:pPr>
      <w:rPr>
        <w:rFonts w:ascii="Wingdings" w:hAnsi="Wingdings" w:hint="default"/>
      </w:rPr>
    </w:lvl>
    <w:lvl w:ilvl="1" w:tplc="04090017">
      <w:start w:val="1"/>
      <w:numFmt w:val="lowerLetter"/>
      <w:lvlText w:val="%2)"/>
      <w:lvlJc w:val="left"/>
      <w:pPr>
        <w:ind w:left="1440" w:hanging="360"/>
      </w:pPr>
      <w:rPr>
        <w:rFonts w:hint="default"/>
      </w:rPr>
    </w:lvl>
    <w:lvl w:ilvl="2" w:tplc="879CF640">
      <w:start w:val="1"/>
      <w:numFmt w:val="lowerRoman"/>
      <w:lvlText w:val="(%3)"/>
      <w:lvlJc w:val="left"/>
      <w:pPr>
        <w:ind w:left="2520" w:hanging="720"/>
      </w:pPr>
      <w:rPr>
        <w:rFonts w:hint="default"/>
      </w:rPr>
    </w:lvl>
    <w:lvl w:ilvl="3" w:tplc="129C417C">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37AF8"/>
    <w:multiLevelType w:val="multilevel"/>
    <w:tmpl w:val="7896A9D6"/>
    <w:lvl w:ilvl="0">
      <w:start w:val="1"/>
      <w:numFmt w:val="decimal"/>
      <w:lvlText w:val="%1."/>
      <w:lvlJc w:val="left"/>
      <w:pPr>
        <w:ind w:left="360" w:hanging="360"/>
      </w:pPr>
      <w:rPr>
        <w:b/>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30C425A"/>
    <w:multiLevelType w:val="multilevel"/>
    <w:tmpl w:val="519665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36C159A"/>
    <w:multiLevelType w:val="hybridMultilevel"/>
    <w:tmpl w:val="200AA718"/>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29607982"/>
    <w:multiLevelType w:val="multilevel"/>
    <w:tmpl w:val="7C1478FE"/>
    <w:lvl w:ilvl="0">
      <w:start w:val="1"/>
      <w:numFmt w:val="decimal"/>
      <w:pStyle w:val="Heading1"/>
      <w:lvlText w:val="%1."/>
      <w:lvlJc w:val="left"/>
      <w:pPr>
        <w:ind w:left="360" w:hanging="360"/>
      </w:pPr>
    </w:lvl>
    <w:lvl w:ilvl="1">
      <w:start w:val="1"/>
      <w:numFmt w:val="decimal"/>
      <w:pStyle w:val="Heading2"/>
      <w:lvlText w:val="%1.%2."/>
      <w:lvlJc w:val="left"/>
      <w:pPr>
        <w:ind w:left="360" w:hanging="360"/>
      </w:pPr>
    </w:lvl>
    <w:lvl w:ilvl="2">
      <w:start w:val="1"/>
      <w:numFmt w:val="decimal"/>
      <w:pStyle w:val="Heading3"/>
      <w:lvlText w:val="%1.%2.%3."/>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CDC289C"/>
    <w:multiLevelType w:val="hybridMultilevel"/>
    <w:tmpl w:val="4E043D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054542"/>
    <w:multiLevelType w:val="multilevel"/>
    <w:tmpl w:val="56A44278"/>
    <w:lvl w:ilvl="0">
      <w:start w:val="1"/>
      <w:numFmt w:val="decimal"/>
      <w:pStyle w:val="ListBulle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9FB47AA"/>
    <w:multiLevelType w:val="hybridMultilevel"/>
    <w:tmpl w:val="9222ADA0"/>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4704CE18">
      <w:start w:val="1"/>
      <w:numFmt w:val="lowerRoman"/>
      <w:lvlText w:val="(%3)"/>
      <w:lvlJc w:val="left"/>
      <w:pPr>
        <w:ind w:left="2520" w:hanging="72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531F98"/>
    <w:multiLevelType w:val="multilevel"/>
    <w:tmpl w:val="FA065BB8"/>
    <w:lvl w:ilvl="0">
      <w:start w:val="1"/>
      <w:numFmt w:val="lowerLetter"/>
      <w:lvlText w:val="%1)"/>
      <w:lvlJc w:val="left"/>
      <w:pPr>
        <w:tabs>
          <w:tab w:val="num" w:pos="1259"/>
        </w:tabs>
        <w:ind w:left="1259" w:hanging="698"/>
      </w:pPr>
      <w:rPr>
        <w:rFonts w:hint="default"/>
        <w:b w:val="0"/>
      </w:rPr>
    </w:lvl>
    <w:lvl w:ilvl="1">
      <w:start w:val="1"/>
      <w:numFmt w:val="lowerLetter"/>
      <w:pStyle w:val="Alpha2"/>
      <w:lvlText w:val="%2)"/>
      <w:lvlJc w:val="left"/>
      <w:pPr>
        <w:tabs>
          <w:tab w:val="num" w:pos="1259"/>
        </w:tabs>
        <w:ind w:left="1259" w:hanging="698"/>
      </w:pPr>
      <w:rPr>
        <w:rFonts w:hint="default"/>
      </w:rPr>
    </w:lvl>
    <w:lvl w:ilvl="2">
      <w:start w:val="1"/>
      <w:numFmt w:val="lowerLetter"/>
      <w:pStyle w:val="Alpha3"/>
      <w:lvlText w:val="%3)"/>
      <w:lvlJc w:val="left"/>
      <w:pPr>
        <w:tabs>
          <w:tab w:val="num" w:pos="1678"/>
        </w:tabs>
        <w:ind w:left="1678" w:hanging="41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692C7F3F"/>
    <w:multiLevelType w:val="hybridMultilevel"/>
    <w:tmpl w:val="DB96B2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BDF7FF5"/>
    <w:multiLevelType w:val="hybridMultilevel"/>
    <w:tmpl w:val="BA3E70B2"/>
    <w:lvl w:ilvl="0" w:tplc="FA58BA56">
      <w:start w:val="1"/>
      <w:numFmt w:val="decimal"/>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15:restartNumberingAfterBreak="0">
    <w:nsid w:val="7E1E2346"/>
    <w:multiLevelType w:val="hybridMultilevel"/>
    <w:tmpl w:val="D47C12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num>
  <w:num w:numId="3">
    <w:abstractNumId w:val="3"/>
  </w:num>
  <w:num w:numId="4">
    <w:abstractNumId w:val="0"/>
  </w:num>
  <w:num w:numId="5">
    <w:abstractNumId w:val="4"/>
  </w:num>
  <w:num w:numId="6">
    <w:abstractNumId w:val="11"/>
  </w:num>
  <w:num w:numId="7">
    <w:abstractNumId w:val="9"/>
  </w:num>
  <w:num w:numId="8">
    <w:abstractNumId w:val="7"/>
  </w:num>
  <w:num w:numId="9">
    <w:abstractNumId w:val="5"/>
  </w:num>
  <w:num w:numId="10">
    <w:abstractNumId w:val="6"/>
  </w:num>
  <w:num w:numId="11">
    <w:abstractNumId w:val="1"/>
  </w:num>
  <w:num w:numId="12">
    <w:abstractNumId w:val="8"/>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251"/>
    <w:rsid w:val="00003121"/>
    <w:rsid w:val="000052ED"/>
    <w:rsid w:val="000077F1"/>
    <w:rsid w:val="000308F5"/>
    <w:rsid w:val="000428A7"/>
    <w:rsid w:val="00043F53"/>
    <w:rsid w:val="0004774B"/>
    <w:rsid w:val="00062B52"/>
    <w:rsid w:val="00067A76"/>
    <w:rsid w:val="000721FD"/>
    <w:rsid w:val="00096414"/>
    <w:rsid w:val="000A2CEF"/>
    <w:rsid w:val="000A6A3F"/>
    <w:rsid w:val="000B4DE9"/>
    <w:rsid w:val="000B735D"/>
    <w:rsid w:val="000D62AD"/>
    <w:rsid w:val="000E00EB"/>
    <w:rsid w:val="000E61AB"/>
    <w:rsid w:val="000F24B6"/>
    <w:rsid w:val="000F3AE5"/>
    <w:rsid w:val="001058AE"/>
    <w:rsid w:val="001146DA"/>
    <w:rsid w:val="0012281C"/>
    <w:rsid w:val="00125ACE"/>
    <w:rsid w:val="001307EF"/>
    <w:rsid w:val="00142EC6"/>
    <w:rsid w:val="00162F4B"/>
    <w:rsid w:val="00174259"/>
    <w:rsid w:val="001759A8"/>
    <w:rsid w:val="001826D2"/>
    <w:rsid w:val="001976EE"/>
    <w:rsid w:val="001A1462"/>
    <w:rsid w:val="001B48DE"/>
    <w:rsid w:val="001E3090"/>
    <w:rsid w:val="001F08E7"/>
    <w:rsid w:val="001F705B"/>
    <w:rsid w:val="00206C3E"/>
    <w:rsid w:val="002303F9"/>
    <w:rsid w:val="00232363"/>
    <w:rsid w:val="0024030B"/>
    <w:rsid w:val="00243818"/>
    <w:rsid w:val="00254BDB"/>
    <w:rsid w:val="0025520D"/>
    <w:rsid w:val="00266F0D"/>
    <w:rsid w:val="00267107"/>
    <w:rsid w:val="00273136"/>
    <w:rsid w:val="0027527D"/>
    <w:rsid w:val="00284584"/>
    <w:rsid w:val="00287CFE"/>
    <w:rsid w:val="002953AD"/>
    <w:rsid w:val="002969DB"/>
    <w:rsid w:val="002A425A"/>
    <w:rsid w:val="002B0175"/>
    <w:rsid w:val="002B0765"/>
    <w:rsid w:val="002B2F21"/>
    <w:rsid w:val="002B6121"/>
    <w:rsid w:val="002E6F84"/>
    <w:rsid w:val="002E75DB"/>
    <w:rsid w:val="002F2CBB"/>
    <w:rsid w:val="003000FE"/>
    <w:rsid w:val="00304B18"/>
    <w:rsid w:val="00306C73"/>
    <w:rsid w:val="0031537E"/>
    <w:rsid w:val="00315CA0"/>
    <w:rsid w:val="00334E01"/>
    <w:rsid w:val="00335F7D"/>
    <w:rsid w:val="00336F6D"/>
    <w:rsid w:val="00342FB2"/>
    <w:rsid w:val="00343259"/>
    <w:rsid w:val="00346B28"/>
    <w:rsid w:val="003523AD"/>
    <w:rsid w:val="00356BE3"/>
    <w:rsid w:val="00363A03"/>
    <w:rsid w:val="0036484D"/>
    <w:rsid w:val="00372369"/>
    <w:rsid w:val="00372CF2"/>
    <w:rsid w:val="00377ACD"/>
    <w:rsid w:val="00396251"/>
    <w:rsid w:val="003A4702"/>
    <w:rsid w:val="003B4E63"/>
    <w:rsid w:val="003C304F"/>
    <w:rsid w:val="003C670B"/>
    <w:rsid w:val="003D5B41"/>
    <w:rsid w:val="003D67EA"/>
    <w:rsid w:val="003E0FFE"/>
    <w:rsid w:val="003E5530"/>
    <w:rsid w:val="003F21BD"/>
    <w:rsid w:val="00405CDA"/>
    <w:rsid w:val="004067ED"/>
    <w:rsid w:val="00411FE8"/>
    <w:rsid w:val="004206F9"/>
    <w:rsid w:val="00424F9D"/>
    <w:rsid w:val="00437C92"/>
    <w:rsid w:val="00447AA2"/>
    <w:rsid w:val="00451144"/>
    <w:rsid w:val="00475EA4"/>
    <w:rsid w:val="004915A1"/>
    <w:rsid w:val="004A3917"/>
    <w:rsid w:val="004A45B6"/>
    <w:rsid w:val="004A7859"/>
    <w:rsid w:val="004B1745"/>
    <w:rsid w:val="004C3BB3"/>
    <w:rsid w:val="004C5456"/>
    <w:rsid w:val="004D7B7A"/>
    <w:rsid w:val="004E14B6"/>
    <w:rsid w:val="004E46C1"/>
    <w:rsid w:val="004F2430"/>
    <w:rsid w:val="004F7BE4"/>
    <w:rsid w:val="00512E53"/>
    <w:rsid w:val="00513013"/>
    <w:rsid w:val="00527829"/>
    <w:rsid w:val="005326B4"/>
    <w:rsid w:val="005463C4"/>
    <w:rsid w:val="00550400"/>
    <w:rsid w:val="00552E79"/>
    <w:rsid w:val="0056151E"/>
    <w:rsid w:val="005710E6"/>
    <w:rsid w:val="005727CB"/>
    <w:rsid w:val="00573999"/>
    <w:rsid w:val="005768A7"/>
    <w:rsid w:val="00582747"/>
    <w:rsid w:val="00586C8B"/>
    <w:rsid w:val="0059133A"/>
    <w:rsid w:val="005A1ABA"/>
    <w:rsid w:val="005A24E3"/>
    <w:rsid w:val="005B4B24"/>
    <w:rsid w:val="005B6EA2"/>
    <w:rsid w:val="005E1B1D"/>
    <w:rsid w:val="005E2806"/>
    <w:rsid w:val="005F3C26"/>
    <w:rsid w:val="00614D16"/>
    <w:rsid w:val="00616C94"/>
    <w:rsid w:val="00624766"/>
    <w:rsid w:val="006271A2"/>
    <w:rsid w:val="0063384D"/>
    <w:rsid w:val="00643689"/>
    <w:rsid w:val="00647E54"/>
    <w:rsid w:val="0065595A"/>
    <w:rsid w:val="00656376"/>
    <w:rsid w:val="0066120D"/>
    <w:rsid w:val="00665CC4"/>
    <w:rsid w:val="0068089C"/>
    <w:rsid w:val="006847B6"/>
    <w:rsid w:val="00693F3E"/>
    <w:rsid w:val="00694009"/>
    <w:rsid w:val="0069698C"/>
    <w:rsid w:val="006A612B"/>
    <w:rsid w:val="006C47EC"/>
    <w:rsid w:val="006C503B"/>
    <w:rsid w:val="006E1566"/>
    <w:rsid w:val="00702AE0"/>
    <w:rsid w:val="00710F5B"/>
    <w:rsid w:val="00711BCC"/>
    <w:rsid w:val="00721587"/>
    <w:rsid w:val="0072461B"/>
    <w:rsid w:val="0075471D"/>
    <w:rsid w:val="00761FB8"/>
    <w:rsid w:val="00786D2D"/>
    <w:rsid w:val="007A550A"/>
    <w:rsid w:val="007A7082"/>
    <w:rsid w:val="007B6D7D"/>
    <w:rsid w:val="007C3887"/>
    <w:rsid w:val="007C48CC"/>
    <w:rsid w:val="007F052E"/>
    <w:rsid w:val="007F74B6"/>
    <w:rsid w:val="00807D34"/>
    <w:rsid w:val="00835A56"/>
    <w:rsid w:val="008417B7"/>
    <w:rsid w:val="00863AA4"/>
    <w:rsid w:val="00872AB7"/>
    <w:rsid w:val="00881ACF"/>
    <w:rsid w:val="008822D8"/>
    <w:rsid w:val="008B65F4"/>
    <w:rsid w:val="008D1880"/>
    <w:rsid w:val="008F127A"/>
    <w:rsid w:val="008F4FEB"/>
    <w:rsid w:val="008F58CA"/>
    <w:rsid w:val="0090341E"/>
    <w:rsid w:val="009158BD"/>
    <w:rsid w:val="0093416E"/>
    <w:rsid w:val="009430F4"/>
    <w:rsid w:val="0096097A"/>
    <w:rsid w:val="00987E9E"/>
    <w:rsid w:val="009B64EC"/>
    <w:rsid w:val="009C0A66"/>
    <w:rsid w:val="009E1A63"/>
    <w:rsid w:val="009E3A72"/>
    <w:rsid w:val="009F1D01"/>
    <w:rsid w:val="00A054B7"/>
    <w:rsid w:val="00A171B2"/>
    <w:rsid w:val="00A21B5D"/>
    <w:rsid w:val="00A325EC"/>
    <w:rsid w:val="00A43DD9"/>
    <w:rsid w:val="00A44676"/>
    <w:rsid w:val="00A5348D"/>
    <w:rsid w:val="00A53AD6"/>
    <w:rsid w:val="00A74DC1"/>
    <w:rsid w:val="00A811B9"/>
    <w:rsid w:val="00A86A48"/>
    <w:rsid w:val="00A91809"/>
    <w:rsid w:val="00A94812"/>
    <w:rsid w:val="00AA63C6"/>
    <w:rsid w:val="00AB2293"/>
    <w:rsid w:val="00AE482A"/>
    <w:rsid w:val="00AE4A75"/>
    <w:rsid w:val="00AE4E2E"/>
    <w:rsid w:val="00AF2433"/>
    <w:rsid w:val="00B04DB4"/>
    <w:rsid w:val="00B07737"/>
    <w:rsid w:val="00B15122"/>
    <w:rsid w:val="00B20871"/>
    <w:rsid w:val="00B22580"/>
    <w:rsid w:val="00B24550"/>
    <w:rsid w:val="00B2575D"/>
    <w:rsid w:val="00B44237"/>
    <w:rsid w:val="00B4473D"/>
    <w:rsid w:val="00B86ACF"/>
    <w:rsid w:val="00B9553E"/>
    <w:rsid w:val="00BA3400"/>
    <w:rsid w:val="00BA6BAB"/>
    <w:rsid w:val="00BA7EFC"/>
    <w:rsid w:val="00BB3614"/>
    <w:rsid w:val="00BB4064"/>
    <w:rsid w:val="00BC0D2E"/>
    <w:rsid w:val="00BC108B"/>
    <w:rsid w:val="00BC2758"/>
    <w:rsid w:val="00BC30CD"/>
    <w:rsid w:val="00BD2A1E"/>
    <w:rsid w:val="00C02345"/>
    <w:rsid w:val="00C17FFC"/>
    <w:rsid w:val="00C21BAB"/>
    <w:rsid w:val="00C25C0D"/>
    <w:rsid w:val="00C25F9F"/>
    <w:rsid w:val="00C27DFB"/>
    <w:rsid w:val="00C37622"/>
    <w:rsid w:val="00C558DE"/>
    <w:rsid w:val="00C639DD"/>
    <w:rsid w:val="00C6624B"/>
    <w:rsid w:val="00C723E6"/>
    <w:rsid w:val="00C8300E"/>
    <w:rsid w:val="00C8584D"/>
    <w:rsid w:val="00CB0A95"/>
    <w:rsid w:val="00CB2446"/>
    <w:rsid w:val="00CB5176"/>
    <w:rsid w:val="00CC38D2"/>
    <w:rsid w:val="00CE0A1D"/>
    <w:rsid w:val="00CE6B24"/>
    <w:rsid w:val="00CF0FB7"/>
    <w:rsid w:val="00CF3860"/>
    <w:rsid w:val="00D223DB"/>
    <w:rsid w:val="00D43889"/>
    <w:rsid w:val="00D4770F"/>
    <w:rsid w:val="00D50877"/>
    <w:rsid w:val="00D51DC1"/>
    <w:rsid w:val="00D63BD3"/>
    <w:rsid w:val="00D67EA7"/>
    <w:rsid w:val="00D76B3B"/>
    <w:rsid w:val="00D8713E"/>
    <w:rsid w:val="00D93DB3"/>
    <w:rsid w:val="00DA47EB"/>
    <w:rsid w:val="00DC7688"/>
    <w:rsid w:val="00DD422E"/>
    <w:rsid w:val="00DE4C71"/>
    <w:rsid w:val="00DE7459"/>
    <w:rsid w:val="00DE74F5"/>
    <w:rsid w:val="00DF49A0"/>
    <w:rsid w:val="00E64B1A"/>
    <w:rsid w:val="00E65F50"/>
    <w:rsid w:val="00E8084B"/>
    <w:rsid w:val="00E82628"/>
    <w:rsid w:val="00E86E4A"/>
    <w:rsid w:val="00E91E81"/>
    <w:rsid w:val="00EA3588"/>
    <w:rsid w:val="00EA61A5"/>
    <w:rsid w:val="00EB2076"/>
    <w:rsid w:val="00EC3D63"/>
    <w:rsid w:val="00EE5586"/>
    <w:rsid w:val="00EF4243"/>
    <w:rsid w:val="00EF4A6D"/>
    <w:rsid w:val="00F04EEC"/>
    <w:rsid w:val="00F10E4C"/>
    <w:rsid w:val="00F1216B"/>
    <w:rsid w:val="00F13695"/>
    <w:rsid w:val="00F21267"/>
    <w:rsid w:val="00F22FA0"/>
    <w:rsid w:val="00F27306"/>
    <w:rsid w:val="00F34907"/>
    <w:rsid w:val="00F359E1"/>
    <w:rsid w:val="00F40754"/>
    <w:rsid w:val="00F90D13"/>
    <w:rsid w:val="00F953D8"/>
    <w:rsid w:val="00F97444"/>
    <w:rsid w:val="00F97D67"/>
    <w:rsid w:val="00FA31CC"/>
    <w:rsid w:val="00FB34F0"/>
    <w:rsid w:val="00FB6480"/>
    <w:rsid w:val="00FC3E06"/>
    <w:rsid w:val="00FE0DCF"/>
    <w:rsid w:val="00FE3489"/>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F59ED"/>
  <w15:docId w15:val="{FEE6F4EF-5E12-43F8-960D-9EC9AEA2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A47"/>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DB37F7"/>
    <w:pPr>
      <w:numPr>
        <w:numId w:val="1"/>
      </w:numPr>
      <w:outlineLvl w:val="0"/>
    </w:pPr>
    <w:rPr>
      <w:b/>
      <w:sz w:val="28"/>
      <w:szCs w:val="28"/>
    </w:rPr>
  </w:style>
  <w:style w:type="paragraph" w:styleId="Heading2">
    <w:name w:val="heading 2"/>
    <w:basedOn w:val="Normal"/>
    <w:next w:val="Normal"/>
    <w:link w:val="Heading2Char"/>
    <w:uiPriority w:val="9"/>
    <w:unhideWhenUsed/>
    <w:qFormat/>
    <w:rsid w:val="00EF7719"/>
    <w:pPr>
      <w:numPr>
        <w:ilvl w:val="1"/>
        <w:numId w:val="1"/>
      </w:numPr>
      <w:outlineLvl w:val="1"/>
    </w:pPr>
    <w:rPr>
      <w:b/>
      <w:sz w:val="24"/>
      <w:szCs w:val="24"/>
    </w:rPr>
  </w:style>
  <w:style w:type="paragraph" w:styleId="Heading3">
    <w:name w:val="heading 3"/>
    <w:basedOn w:val="Normal"/>
    <w:next w:val="Normal"/>
    <w:link w:val="Heading3Char"/>
    <w:uiPriority w:val="9"/>
    <w:unhideWhenUsed/>
    <w:qFormat/>
    <w:rsid w:val="00C73CE6"/>
    <w:pPr>
      <w:numPr>
        <w:ilvl w:val="2"/>
        <w:numId w:val="1"/>
      </w:numP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qFormat/>
    <w:rsid w:val="00F961E0"/>
    <w:rPr>
      <w:sz w:val="22"/>
      <w:szCs w:val="22"/>
      <w:lang w:val="en-GB" w:eastAsia="en-US"/>
    </w:rPr>
  </w:style>
  <w:style w:type="character" w:customStyle="1" w:styleId="FooterChar">
    <w:name w:val="Footer Char"/>
    <w:link w:val="Footer"/>
    <w:uiPriority w:val="99"/>
    <w:qFormat/>
    <w:rsid w:val="00F961E0"/>
    <w:rPr>
      <w:sz w:val="22"/>
      <w:szCs w:val="22"/>
      <w:lang w:val="en-GB" w:eastAsia="en-US"/>
    </w:rPr>
  </w:style>
  <w:style w:type="character" w:customStyle="1" w:styleId="InternetLink">
    <w:name w:val="Internet Link"/>
    <w:uiPriority w:val="99"/>
    <w:unhideWhenUsed/>
    <w:rsid w:val="00F961E0"/>
    <w:rPr>
      <w:color w:val="0000FF"/>
      <w:u w:val="single"/>
      <w:lang w:val="en-GB"/>
    </w:rPr>
  </w:style>
  <w:style w:type="character" w:customStyle="1" w:styleId="Heading1Char">
    <w:name w:val="Heading 1 Char"/>
    <w:link w:val="Heading1"/>
    <w:uiPriority w:val="9"/>
    <w:qFormat/>
    <w:rsid w:val="00DB37F7"/>
    <w:rPr>
      <w:b/>
      <w:sz w:val="28"/>
      <w:szCs w:val="28"/>
      <w:lang w:val="en-GB" w:eastAsia="en-US"/>
    </w:rPr>
  </w:style>
  <w:style w:type="character" w:styleId="CommentReference">
    <w:name w:val="annotation reference"/>
    <w:uiPriority w:val="99"/>
    <w:semiHidden/>
    <w:unhideWhenUsed/>
    <w:qFormat/>
    <w:rsid w:val="00903ED2"/>
    <w:rPr>
      <w:sz w:val="16"/>
      <w:szCs w:val="16"/>
      <w:lang w:val="en-GB"/>
    </w:rPr>
  </w:style>
  <w:style w:type="character" w:customStyle="1" w:styleId="CommentTextChar">
    <w:name w:val="Comment Text Char"/>
    <w:link w:val="CommentText"/>
    <w:uiPriority w:val="99"/>
    <w:qFormat/>
    <w:rsid w:val="00903ED2"/>
    <w:rPr>
      <w:lang w:val="en-GB" w:eastAsia="en-US"/>
    </w:rPr>
  </w:style>
  <w:style w:type="character" w:customStyle="1" w:styleId="CommentSubjectChar">
    <w:name w:val="Comment Subject Char"/>
    <w:link w:val="CommentSubject"/>
    <w:uiPriority w:val="99"/>
    <w:semiHidden/>
    <w:qFormat/>
    <w:rsid w:val="00903ED2"/>
    <w:rPr>
      <w:b/>
      <w:bCs/>
      <w:lang w:val="en-GB" w:eastAsia="en-US"/>
    </w:rPr>
  </w:style>
  <w:style w:type="character" w:customStyle="1" w:styleId="BalloonTextChar">
    <w:name w:val="Balloon Text Char"/>
    <w:link w:val="BalloonText"/>
    <w:uiPriority w:val="99"/>
    <w:semiHidden/>
    <w:qFormat/>
    <w:rsid w:val="00903ED2"/>
    <w:rPr>
      <w:rFonts w:ascii="Tahoma" w:hAnsi="Tahoma" w:cs="Tahoma"/>
      <w:sz w:val="16"/>
      <w:szCs w:val="16"/>
      <w:lang w:val="en-GB" w:eastAsia="en-US"/>
    </w:rPr>
  </w:style>
  <w:style w:type="character" w:customStyle="1" w:styleId="Heading2Char">
    <w:name w:val="Heading 2 Char"/>
    <w:link w:val="Heading2"/>
    <w:uiPriority w:val="9"/>
    <w:qFormat/>
    <w:rsid w:val="00EF7719"/>
    <w:rPr>
      <w:b/>
      <w:sz w:val="24"/>
      <w:szCs w:val="24"/>
      <w:lang w:val="en-GB" w:eastAsia="en-US"/>
    </w:rPr>
  </w:style>
  <w:style w:type="character" w:customStyle="1" w:styleId="Heading3Char">
    <w:name w:val="Heading 3 Char"/>
    <w:link w:val="Heading3"/>
    <w:uiPriority w:val="9"/>
    <w:qFormat/>
    <w:rsid w:val="00C73CE6"/>
    <w:rPr>
      <w:b/>
      <w:i/>
      <w:sz w:val="22"/>
      <w:szCs w:val="22"/>
      <w:lang w:val="en-GB" w:eastAsia="en-US"/>
    </w:rPr>
  </w:style>
  <w:style w:type="character" w:customStyle="1" w:styleId="ListLabel1">
    <w:name w:val="ListLabel 1"/>
    <w:qFormat/>
    <w:rsid w:val="002969DB"/>
    <w:rPr>
      <w:rFonts w:cs="Courier New"/>
    </w:rPr>
  </w:style>
  <w:style w:type="character" w:customStyle="1" w:styleId="ListLabel2">
    <w:name w:val="ListLabel 2"/>
    <w:qFormat/>
    <w:rsid w:val="002969DB"/>
    <w:rPr>
      <w:rFonts w:cs="Courier New"/>
    </w:rPr>
  </w:style>
  <w:style w:type="character" w:customStyle="1" w:styleId="ListLabel3">
    <w:name w:val="ListLabel 3"/>
    <w:qFormat/>
    <w:rsid w:val="002969DB"/>
    <w:rPr>
      <w:rFonts w:cs="Courier New"/>
    </w:rPr>
  </w:style>
  <w:style w:type="character" w:customStyle="1" w:styleId="ListLabel4">
    <w:name w:val="ListLabel 4"/>
    <w:qFormat/>
    <w:rsid w:val="002969DB"/>
    <w:rPr>
      <w:rFonts w:eastAsia="Calibri" w:cs="Times New Roman"/>
    </w:rPr>
  </w:style>
  <w:style w:type="character" w:customStyle="1" w:styleId="ListLabel5">
    <w:name w:val="ListLabel 5"/>
    <w:qFormat/>
    <w:rsid w:val="002969DB"/>
    <w:rPr>
      <w:rFonts w:cs="Courier New"/>
    </w:rPr>
  </w:style>
  <w:style w:type="character" w:customStyle="1" w:styleId="ListLabel6">
    <w:name w:val="ListLabel 6"/>
    <w:qFormat/>
    <w:rsid w:val="002969DB"/>
    <w:rPr>
      <w:rFonts w:cs="Courier New"/>
    </w:rPr>
  </w:style>
  <w:style w:type="character" w:customStyle="1" w:styleId="ListLabel7">
    <w:name w:val="ListLabel 7"/>
    <w:qFormat/>
    <w:rsid w:val="002969DB"/>
    <w:rPr>
      <w:rFonts w:cs="Courier New"/>
    </w:rPr>
  </w:style>
  <w:style w:type="character" w:customStyle="1" w:styleId="ListLabel8">
    <w:name w:val="ListLabel 8"/>
    <w:qFormat/>
    <w:rsid w:val="002969DB"/>
    <w:rPr>
      <w:rFonts w:cs="Courier New"/>
    </w:rPr>
  </w:style>
  <w:style w:type="character" w:customStyle="1" w:styleId="ListLabel9">
    <w:name w:val="ListLabel 9"/>
    <w:qFormat/>
    <w:rsid w:val="002969DB"/>
    <w:rPr>
      <w:rFonts w:cs="Courier New"/>
    </w:rPr>
  </w:style>
  <w:style w:type="character" w:customStyle="1" w:styleId="ListLabel10">
    <w:name w:val="ListLabel 10"/>
    <w:qFormat/>
    <w:rsid w:val="002969DB"/>
    <w:rPr>
      <w:rFonts w:cs="Courier New"/>
    </w:rPr>
  </w:style>
  <w:style w:type="character" w:customStyle="1" w:styleId="ListLabel11">
    <w:name w:val="ListLabel 11"/>
    <w:qFormat/>
    <w:rsid w:val="002969DB"/>
    <w:rPr>
      <w:rFonts w:eastAsia="Calibri" w:cs="Times New Roman"/>
    </w:rPr>
  </w:style>
  <w:style w:type="character" w:customStyle="1" w:styleId="ListLabel12">
    <w:name w:val="ListLabel 12"/>
    <w:qFormat/>
    <w:rsid w:val="002969DB"/>
    <w:rPr>
      <w:rFonts w:cs="Courier New"/>
    </w:rPr>
  </w:style>
  <w:style w:type="character" w:customStyle="1" w:styleId="ListLabel13">
    <w:name w:val="ListLabel 13"/>
    <w:qFormat/>
    <w:rsid w:val="002969DB"/>
    <w:rPr>
      <w:rFonts w:cs="Courier New"/>
    </w:rPr>
  </w:style>
  <w:style w:type="character" w:customStyle="1" w:styleId="ListLabel14">
    <w:name w:val="ListLabel 14"/>
    <w:qFormat/>
    <w:rsid w:val="002969DB"/>
    <w:rPr>
      <w:rFonts w:cs="Courier New"/>
    </w:rPr>
  </w:style>
  <w:style w:type="character" w:customStyle="1" w:styleId="ListLabel15">
    <w:name w:val="ListLabel 15"/>
    <w:qFormat/>
    <w:rsid w:val="002969DB"/>
    <w:rPr>
      <w:rFonts w:cs="Courier New"/>
    </w:rPr>
  </w:style>
  <w:style w:type="character" w:customStyle="1" w:styleId="ListLabel16">
    <w:name w:val="ListLabel 16"/>
    <w:qFormat/>
    <w:rsid w:val="002969DB"/>
    <w:rPr>
      <w:rFonts w:cs="Courier New"/>
    </w:rPr>
  </w:style>
  <w:style w:type="character" w:customStyle="1" w:styleId="ListLabel17">
    <w:name w:val="ListLabel 17"/>
    <w:qFormat/>
    <w:rsid w:val="002969DB"/>
    <w:rPr>
      <w:rFonts w:cs="Courier New"/>
    </w:rPr>
  </w:style>
  <w:style w:type="character" w:customStyle="1" w:styleId="ListLabel18">
    <w:name w:val="ListLabel 18"/>
    <w:qFormat/>
    <w:rsid w:val="002969DB"/>
    <w:rPr>
      <w:rFonts w:eastAsia="Calibri" w:cs="Calibri"/>
    </w:rPr>
  </w:style>
  <w:style w:type="character" w:customStyle="1" w:styleId="ListLabel19">
    <w:name w:val="ListLabel 19"/>
    <w:qFormat/>
    <w:rsid w:val="002969DB"/>
    <w:rPr>
      <w:rFonts w:cs="Courier New"/>
    </w:rPr>
  </w:style>
  <w:style w:type="character" w:customStyle="1" w:styleId="ListLabel20">
    <w:name w:val="ListLabel 20"/>
    <w:qFormat/>
    <w:rsid w:val="002969DB"/>
    <w:rPr>
      <w:rFonts w:cs="Courier New"/>
    </w:rPr>
  </w:style>
  <w:style w:type="character" w:customStyle="1" w:styleId="ListLabel21">
    <w:name w:val="ListLabel 21"/>
    <w:qFormat/>
    <w:rsid w:val="002969DB"/>
    <w:rPr>
      <w:rFonts w:cs="Courier New"/>
    </w:rPr>
  </w:style>
  <w:style w:type="character" w:customStyle="1" w:styleId="ListLabel22">
    <w:name w:val="ListLabel 22"/>
    <w:qFormat/>
    <w:rsid w:val="002969DB"/>
    <w:rPr>
      <w:rFonts w:eastAsia="Calibri" w:cs="Calibri"/>
    </w:rPr>
  </w:style>
  <w:style w:type="character" w:customStyle="1" w:styleId="ListLabel23">
    <w:name w:val="ListLabel 23"/>
    <w:qFormat/>
    <w:rsid w:val="002969DB"/>
    <w:rPr>
      <w:rFonts w:cs="Courier New"/>
    </w:rPr>
  </w:style>
  <w:style w:type="character" w:customStyle="1" w:styleId="ListLabel24">
    <w:name w:val="ListLabel 24"/>
    <w:qFormat/>
    <w:rsid w:val="002969DB"/>
    <w:rPr>
      <w:rFonts w:cs="Courier New"/>
    </w:rPr>
  </w:style>
  <w:style w:type="character" w:customStyle="1" w:styleId="ListLabel25">
    <w:name w:val="ListLabel 25"/>
    <w:qFormat/>
    <w:rsid w:val="002969DB"/>
    <w:rPr>
      <w:rFonts w:cs="Courier New"/>
    </w:rPr>
  </w:style>
  <w:style w:type="character" w:customStyle="1" w:styleId="ListLabel26">
    <w:name w:val="ListLabel 26"/>
    <w:qFormat/>
    <w:rsid w:val="002969DB"/>
    <w:rPr>
      <w:rFonts w:cs="Courier New"/>
    </w:rPr>
  </w:style>
  <w:style w:type="character" w:customStyle="1" w:styleId="ListLabel27">
    <w:name w:val="ListLabel 27"/>
    <w:qFormat/>
    <w:rsid w:val="002969DB"/>
    <w:rPr>
      <w:rFonts w:cs="Courier New"/>
    </w:rPr>
  </w:style>
  <w:style w:type="character" w:customStyle="1" w:styleId="ListLabel28">
    <w:name w:val="ListLabel 28"/>
    <w:qFormat/>
    <w:rsid w:val="002969DB"/>
    <w:rPr>
      <w:rFonts w:cs="Courier New"/>
    </w:rPr>
  </w:style>
  <w:style w:type="character" w:customStyle="1" w:styleId="ListLabel29">
    <w:name w:val="ListLabel 29"/>
    <w:qFormat/>
    <w:rsid w:val="002969DB"/>
    <w:rPr>
      <w:rFonts w:eastAsia="Calibri" w:cs="Calibri"/>
    </w:rPr>
  </w:style>
  <w:style w:type="character" w:customStyle="1" w:styleId="ListLabel30">
    <w:name w:val="ListLabel 30"/>
    <w:qFormat/>
    <w:rsid w:val="002969DB"/>
    <w:rPr>
      <w:rFonts w:cs="Courier New"/>
    </w:rPr>
  </w:style>
  <w:style w:type="character" w:customStyle="1" w:styleId="ListLabel31">
    <w:name w:val="ListLabel 31"/>
    <w:qFormat/>
    <w:rsid w:val="002969DB"/>
    <w:rPr>
      <w:rFonts w:cs="Courier New"/>
    </w:rPr>
  </w:style>
  <w:style w:type="character" w:customStyle="1" w:styleId="ListLabel32">
    <w:name w:val="ListLabel 32"/>
    <w:qFormat/>
    <w:rsid w:val="002969DB"/>
    <w:rPr>
      <w:rFonts w:cs="Courier New"/>
    </w:rPr>
  </w:style>
  <w:style w:type="character" w:customStyle="1" w:styleId="ListLabel33">
    <w:name w:val="ListLabel 33"/>
    <w:qFormat/>
    <w:rsid w:val="002969DB"/>
    <w:rPr>
      <w:rFonts w:cs="Courier New"/>
    </w:rPr>
  </w:style>
  <w:style w:type="character" w:customStyle="1" w:styleId="ListLabel34">
    <w:name w:val="ListLabel 34"/>
    <w:qFormat/>
    <w:rsid w:val="002969DB"/>
    <w:rPr>
      <w:rFonts w:cs="Courier New"/>
    </w:rPr>
  </w:style>
  <w:style w:type="character" w:customStyle="1" w:styleId="ListLabel35">
    <w:name w:val="ListLabel 35"/>
    <w:qFormat/>
    <w:rsid w:val="002969DB"/>
    <w:rPr>
      <w:rFonts w:cs="Courier New"/>
    </w:rPr>
  </w:style>
  <w:style w:type="character" w:customStyle="1" w:styleId="ListLabel36">
    <w:name w:val="ListLabel 36"/>
    <w:qFormat/>
    <w:rsid w:val="002969DB"/>
    <w:rPr>
      <w:rFonts w:eastAsia="Calibri" w:cs="Calibri"/>
    </w:rPr>
  </w:style>
  <w:style w:type="character" w:customStyle="1" w:styleId="ListLabel37">
    <w:name w:val="ListLabel 37"/>
    <w:qFormat/>
    <w:rsid w:val="002969DB"/>
    <w:rPr>
      <w:rFonts w:cs="Courier New"/>
    </w:rPr>
  </w:style>
  <w:style w:type="character" w:customStyle="1" w:styleId="ListLabel38">
    <w:name w:val="ListLabel 38"/>
    <w:qFormat/>
    <w:rsid w:val="002969DB"/>
    <w:rPr>
      <w:rFonts w:cs="Courier New"/>
    </w:rPr>
  </w:style>
  <w:style w:type="character" w:customStyle="1" w:styleId="ListLabel39">
    <w:name w:val="ListLabel 39"/>
    <w:qFormat/>
    <w:rsid w:val="002969DB"/>
    <w:rPr>
      <w:rFonts w:cs="Courier New"/>
    </w:rPr>
  </w:style>
  <w:style w:type="character" w:customStyle="1" w:styleId="ListLabel40">
    <w:name w:val="ListLabel 40"/>
    <w:qFormat/>
    <w:rsid w:val="002969DB"/>
    <w:rPr>
      <w:rFonts w:eastAsia="Calibri" w:cs="Calibri"/>
    </w:rPr>
  </w:style>
  <w:style w:type="character" w:customStyle="1" w:styleId="ListLabel41">
    <w:name w:val="ListLabel 41"/>
    <w:qFormat/>
    <w:rsid w:val="002969DB"/>
    <w:rPr>
      <w:rFonts w:cs="Courier New"/>
    </w:rPr>
  </w:style>
  <w:style w:type="character" w:customStyle="1" w:styleId="ListLabel42">
    <w:name w:val="ListLabel 42"/>
    <w:qFormat/>
    <w:rsid w:val="002969DB"/>
    <w:rPr>
      <w:rFonts w:cs="Courier New"/>
    </w:rPr>
  </w:style>
  <w:style w:type="character" w:customStyle="1" w:styleId="ListLabel43">
    <w:name w:val="ListLabel 43"/>
    <w:qFormat/>
    <w:rsid w:val="002969DB"/>
    <w:rPr>
      <w:rFonts w:cs="Courier New"/>
    </w:rPr>
  </w:style>
  <w:style w:type="character" w:customStyle="1" w:styleId="ListLabel44">
    <w:name w:val="ListLabel 44"/>
    <w:qFormat/>
    <w:rsid w:val="002969DB"/>
    <w:rPr>
      <w:rFonts w:eastAsia="Calibri" w:cs="Calibri"/>
    </w:rPr>
  </w:style>
  <w:style w:type="character" w:customStyle="1" w:styleId="ListLabel45">
    <w:name w:val="ListLabel 45"/>
    <w:qFormat/>
    <w:rsid w:val="002969DB"/>
    <w:rPr>
      <w:rFonts w:cs="Courier New"/>
    </w:rPr>
  </w:style>
  <w:style w:type="character" w:customStyle="1" w:styleId="ListLabel46">
    <w:name w:val="ListLabel 46"/>
    <w:qFormat/>
    <w:rsid w:val="002969DB"/>
    <w:rPr>
      <w:rFonts w:cs="Courier New"/>
    </w:rPr>
  </w:style>
  <w:style w:type="character" w:customStyle="1" w:styleId="ListLabel47">
    <w:name w:val="ListLabel 47"/>
    <w:qFormat/>
    <w:rsid w:val="002969DB"/>
    <w:rPr>
      <w:rFonts w:cs="Courier New"/>
    </w:rPr>
  </w:style>
  <w:style w:type="character" w:customStyle="1" w:styleId="ListLabel48">
    <w:name w:val="ListLabel 48"/>
    <w:qFormat/>
    <w:rsid w:val="002969DB"/>
    <w:rPr>
      <w:rFonts w:eastAsia="Calibri" w:cs="Calibri"/>
    </w:rPr>
  </w:style>
  <w:style w:type="character" w:customStyle="1" w:styleId="ListLabel49">
    <w:name w:val="ListLabel 49"/>
    <w:qFormat/>
    <w:rsid w:val="002969DB"/>
    <w:rPr>
      <w:rFonts w:cs="Courier New"/>
    </w:rPr>
  </w:style>
  <w:style w:type="character" w:customStyle="1" w:styleId="ListLabel50">
    <w:name w:val="ListLabel 50"/>
    <w:qFormat/>
    <w:rsid w:val="002969DB"/>
    <w:rPr>
      <w:rFonts w:cs="Courier New"/>
    </w:rPr>
  </w:style>
  <w:style w:type="character" w:customStyle="1" w:styleId="ListLabel51">
    <w:name w:val="ListLabel 51"/>
    <w:qFormat/>
    <w:rsid w:val="002969DB"/>
    <w:rPr>
      <w:rFonts w:cs="Courier New"/>
    </w:rPr>
  </w:style>
  <w:style w:type="character" w:customStyle="1" w:styleId="ListLabel52">
    <w:name w:val="ListLabel 52"/>
    <w:qFormat/>
    <w:rsid w:val="002969DB"/>
    <w:rPr>
      <w:rFonts w:cs="Courier New"/>
    </w:rPr>
  </w:style>
  <w:style w:type="character" w:customStyle="1" w:styleId="ListLabel53">
    <w:name w:val="ListLabel 53"/>
    <w:qFormat/>
    <w:rsid w:val="002969DB"/>
    <w:rPr>
      <w:rFonts w:cs="Courier New"/>
    </w:rPr>
  </w:style>
  <w:style w:type="character" w:customStyle="1" w:styleId="ListLabel54">
    <w:name w:val="ListLabel 54"/>
    <w:qFormat/>
    <w:rsid w:val="002969DB"/>
    <w:rPr>
      <w:rFonts w:cs="Courier New"/>
    </w:rPr>
  </w:style>
  <w:style w:type="character" w:customStyle="1" w:styleId="ListLabel55">
    <w:name w:val="ListLabel 55"/>
    <w:qFormat/>
    <w:rsid w:val="002969DB"/>
    <w:rPr>
      <w:rFonts w:eastAsia="Calibri" w:cs="Calibri"/>
    </w:rPr>
  </w:style>
  <w:style w:type="character" w:customStyle="1" w:styleId="ListLabel56">
    <w:name w:val="ListLabel 56"/>
    <w:qFormat/>
    <w:rsid w:val="002969DB"/>
    <w:rPr>
      <w:rFonts w:cs="Courier New"/>
    </w:rPr>
  </w:style>
  <w:style w:type="character" w:customStyle="1" w:styleId="ListLabel57">
    <w:name w:val="ListLabel 57"/>
    <w:qFormat/>
    <w:rsid w:val="002969DB"/>
    <w:rPr>
      <w:rFonts w:cs="Courier New"/>
    </w:rPr>
  </w:style>
  <w:style w:type="character" w:customStyle="1" w:styleId="ListLabel58">
    <w:name w:val="ListLabel 58"/>
    <w:qFormat/>
    <w:rsid w:val="002969DB"/>
    <w:rPr>
      <w:rFonts w:cs="Courier New"/>
    </w:rPr>
  </w:style>
  <w:style w:type="character" w:customStyle="1" w:styleId="ListLabel59">
    <w:name w:val="ListLabel 59"/>
    <w:qFormat/>
    <w:rsid w:val="002969DB"/>
    <w:rPr>
      <w:rFonts w:eastAsia="Calibri" w:cs="Calibri"/>
    </w:rPr>
  </w:style>
  <w:style w:type="character" w:customStyle="1" w:styleId="ListLabel60">
    <w:name w:val="ListLabel 60"/>
    <w:qFormat/>
    <w:rsid w:val="002969DB"/>
    <w:rPr>
      <w:rFonts w:cs="Courier New"/>
    </w:rPr>
  </w:style>
  <w:style w:type="character" w:customStyle="1" w:styleId="ListLabel61">
    <w:name w:val="ListLabel 61"/>
    <w:qFormat/>
    <w:rsid w:val="002969DB"/>
    <w:rPr>
      <w:rFonts w:cs="Courier New"/>
    </w:rPr>
  </w:style>
  <w:style w:type="character" w:customStyle="1" w:styleId="ListLabel62">
    <w:name w:val="ListLabel 62"/>
    <w:qFormat/>
    <w:rsid w:val="002969DB"/>
    <w:rPr>
      <w:rFonts w:cs="Courier New"/>
    </w:rPr>
  </w:style>
  <w:style w:type="character" w:customStyle="1" w:styleId="ListLabel63">
    <w:name w:val="ListLabel 63"/>
    <w:qFormat/>
    <w:rsid w:val="002969DB"/>
    <w:rPr>
      <w:rFonts w:cs="Courier New"/>
    </w:rPr>
  </w:style>
  <w:style w:type="character" w:customStyle="1" w:styleId="ListLabel64">
    <w:name w:val="ListLabel 64"/>
    <w:qFormat/>
    <w:rsid w:val="002969DB"/>
    <w:rPr>
      <w:rFonts w:cs="Courier New"/>
    </w:rPr>
  </w:style>
  <w:style w:type="character" w:customStyle="1" w:styleId="ListLabel65">
    <w:name w:val="ListLabel 65"/>
    <w:qFormat/>
    <w:rsid w:val="002969DB"/>
    <w:rPr>
      <w:rFonts w:cs="Courier New"/>
    </w:rPr>
  </w:style>
  <w:style w:type="character" w:customStyle="1" w:styleId="ListLabel66">
    <w:name w:val="ListLabel 66"/>
    <w:qFormat/>
    <w:rsid w:val="002969DB"/>
    <w:rPr>
      <w:rFonts w:eastAsia="Calibri" w:cs="Calibri"/>
    </w:rPr>
  </w:style>
  <w:style w:type="character" w:customStyle="1" w:styleId="ListLabel67">
    <w:name w:val="ListLabel 67"/>
    <w:qFormat/>
    <w:rsid w:val="002969DB"/>
    <w:rPr>
      <w:rFonts w:cs="Courier New"/>
    </w:rPr>
  </w:style>
  <w:style w:type="character" w:customStyle="1" w:styleId="ListLabel68">
    <w:name w:val="ListLabel 68"/>
    <w:qFormat/>
    <w:rsid w:val="002969DB"/>
    <w:rPr>
      <w:rFonts w:cs="Courier New"/>
    </w:rPr>
  </w:style>
  <w:style w:type="character" w:customStyle="1" w:styleId="ListLabel69">
    <w:name w:val="ListLabel 69"/>
    <w:qFormat/>
    <w:rsid w:val="002969DB"/>
    <w:rPr>
      <w:rFonts w:cs="Courier New"/>
    </w:rPr>
  </w:style>
  <w:style w:type="character" w:customStyle="1" w:styleId="ListLabel70">
    <w:name w:val="ListLabel 70"/>
    <w:qFormat/>
    <w:rsid w:val="002969DB"/>
    <w:rPr>
      <w:rFonts w:cs="Courier New"/>
    </w:rPr>
  </w:style>
  <w:style w:type="character" w:customStyle="1" w:styleId="ListLabel71">
    <w:name w:val="ListLabel 71"/>
    <w:qFormat/>
    <w:rsid w:val="002969DB"/>
    <w:rPr>
      <w:rFonts w:cs="Courier New"/>
    </w:rPr>
  </w:style>
  <w:style w:type="character" w:customStyle="1" w:styleId="ListLabel72">
    <w:name w:val="ListLabel 72"/>
    <w:qFormat/>
    <w:rsid w:val="002969DB"/>
    <w:rPr>
      <w:rFonts w:cs="Courier New"/>
    </w:rPr>
  </w:style>
  <w:style w:type="character" w:customStyle="1" w:styleId="ListLabel73">
    <w:name w:val="ListLabel 73"/>
    <w:qFormat/>
    <w:rsid w:val="002969DB"/>
    <w:rPr>
      <w:rFonts w:cs="Courier New"/>
    </w:rPr>
  </w:style>
  <w:style w:type="character" w:customStyle="1" w:styleId="ListLabel74">
    <w:name w:val="ListLabel 74"/>
    <w:qFormat/>
    <w:rsid w:val="002969DB"/>
    <w:rPr>
      <w:rFonts w:cs="Courier New"/>
    </w:rPr>
  </w:style>
  <w:style w:type="character" w:customStyle="1" w:styleId="ListLabel75">
    <w:name w:val="ListLabel 75"/>
    <w:qFormat/>
    <w:rsid w:val="002969DB"/>
    <w:rPr>
      <w:rFonts w:cs="Courier New"/>
    </w:rPr>
  </w:style>
  <w:style w:type="character" w:customStyle="1" w:styleId="ListLabel76">
    <w:name w:val="ListLabel 76"/>
    <w:qFormat/>
    <w:rsid w:val="002969DB"/>
    <w:rPr>
      <w:rFonts w:cs="Courier New"/>
    </w:rPr>
  </w:style>
  <w:style w:type="character" w:customStyle="1" w:styleId="ListLabel77">
    <w:name w:val="ListLabel 77"/>
    <w:qFormat/>
    <w:rsid w:val="002969DB"/>
    <w:rPr>
      <w:rFonts w:cs="Courier New"/>
    </w:rPr>
  </w:style>
  <w:style w:type="character" w:customStyle="1" w:styleId="ListLabel78">
    <w:name w:val="ListLabel 78"/>
    <w:qFormat/>
    <w:rsid w:val="002969DB"/>
    <w:rPr>
      <w:rFonts w:cs="Courier New"/>
    </w:rPr>
  </w:style>
  <w:style w:type="character" w:customStyle="1" w:styleId="ListLabel79">
    <w:name w:val="ListLabel 79"/>
    <w:qFormat/>
    <w:rsid w:val="002969DB"/>
    <w:rPr>
      <w:rFonts w:cs="Courier New"/>
    </w:rPr>
  </w:style>
  <w:style w:type="character" w:customStyle="1" w:styleId="ListLabel80">
    <w:name w:val="ListLabel 80"/>
    <w:qFormat/>
    <w:rsid w:val="002969DB"/>
    <w:rPr>
      <w:rFonts w:cs="Courier New"/>
    </w:rPr>
  </w:style>
  <w:style w:type="character" w:customStyle="1" w:styleId="ListLabel81">
    <w:name w:val="ListLabel 81"/>
    <w:qFormat/>
    <w:rsid w:val="002969DB"/>
    <w:rPr>
      <w:rFonts w:cs="Courier New"/>
    </w:rPr>
  </w:style>
  <w:style w:type="character" w:customStyle="1" w:styleId="ListLabel82">
    <w:name w:val="ListLabel 82"/>
    <w:qFormat/>
    <w:rsid w:val="002969DB"/>
    <w:rPr>
      <w:rFonts w:cs="Courier New"/>
    </w:rPr>
  </w:style>
  <w:style w:type="character" w:customStyle="1" w:styleId="ListLabel83">
    <w:name w:val="ListLabel 83"/>
    <w:qFormat/>
    <w:rsid w:val="002969DB"/>
    <w:rPr>
      <w:rFonts w:cs="Courier New"/>
    </w:rPr>
  </w:style>
  <w:style w:type="character" w:customStyle="1" w:styleId="ListLabel84">
    <w:name w:val="ListLabel 84"/>
    <w:qFormat/>
    <w:rsid w:val="002969DB"/>
    <w:rPr>
      <w:rFonts w:cs="Courier New"/>
    </w:rPr>
  </w:style>
  <w:style w:type="character" w:customStyle="1" w:styleId="ListLabel85">
    <w:name w:val="ListLabel 85"/>
    <w:qFormat/>
    <w:rsid w:val="002969DB"/>
    <w:rPr>
      <w:rFonts w:cs="Courier New"/>
    </w:rPr>
  </w:style>
  <w:style w:type="character" w:customStyle="1" w:styleId="ListLabel86">
    <w:name w:val="ListLabel 86"/>
    <w:qFormat/>
    <w:rsid w:val="002969DB"/>
    <w:rPr>
      <w:rFonts w:cs="Courier New"/>
    </w:rPr>
  </w:style>
  <w:style w:type="character" w:customStyle="1" w:styleId="ListLabel87">
    <w:name w:val="ListLabel 87"/>
    <w:qFormat/>
    <w:rsid w:val="002969DB"/>
    <w:rPr>
      <w:rFonts w:cs="Courier New"/>
    </w:rPr>
  </w:style>
  <w:style w:type="character" w:customStyle="1" w:styleId="ListLabel88">
    <w:name w:val="ListLabel 88"/>
    <w:qFormat/>
    <w:rsid w:val="002969DB"/>
    <w:rPr>
      <w:rFonts w:cs="Courier New"/>
    </w:rPr>
  </w:style>
  <w:style w:type="character" w:customStyle="1" w:styleId="ListLabel89">
    <w:name w:val="ListLabel 89"/>
    <w:qFormat/>
    <w:rsid w:val="002969DB"/>
    <w:rPr>
      <w:rFonts w:cs="Courier New"/>
    </w:rPr>
  </w:style>
  <w:style w:type="character" w:customStyle="1" w:styleId="ListLabel90">
    <w:name w:val="ListLabel 90"/>
    <w:qFormat/>
    <w:rsid w:val="002969DB"/>
    <w:rPr>
      <w:rFonts w:cs="Courier New"/>
    </w:rPr>
  </w:style>
  <w:style w:type="paragraph" w:customStyle="1" w:styleId="Heading">
    <w:name w:val="Heading"/>
    <w:basedOn w:val="Normal"/>
    <w:next w:val="BodyText"/>
    <w:qFormat/>
    <w:rsid w:val="002969DB"/>
    <w:pPr>
      <w:keepNext/>
      <w:spacing w:before="240" w:after="120"/>
    </w:pPr>
    <w:rPr>
      <w:rFonts w:ascii="Liberation Sans" w:eastAsia="Noto Sans CJK SC Regular" w:hAnsi="Liberation Sans" w:cs="FreeSans"/>
      <w:sz w:val="28"/>
      <w:szCs w:val="28"/>
    </w:rPr>
  </w:style>
  <w:style w:type="paragraph" w:styleId="BodyText">
    <w:name w:val="Body Text"/>
    <w:basedOn w:val="Normal"/>
    <w:rsid w:val="002969DB"/>
    <w:pPr>
      <w:spacing w:after="140" w:line="288" w:lineRule="auto"/>
    </w:pPr>
  </w:style>
  <w:style w:type="paragraph" w:styleId="List">
    <w:name w:val="List"/>
    <w:basedOn w:val="BodyText"/>
    <w:rsid w:val="002969DB"/>
    <w:rPr>
      <w:rFonts w:cs="FreeSans"/>
    </w:rPr>
  </w:style>
  <w:style w:type="paragraph" w:styleId="Caption">
    <w:name w:val="caption"/>
    <w:basedOn w:val="Normal"/>
    <w:qFormat/>
    <w:rsid w:val="002969DB"/>
    <w:pPr>
      <w:suppressLineNumbers/>
      <w:spacing w:before="120" w:after="120"/>
    </w:pPr>
    <w:rPr>
      <w:rFonts w:cs="FreeSans"/>
      <w:i/>
      <w:iCs/>
      <w:sz w:val="24"/>
      <w:szCs w:val="24"/>
    </w:rPr>
  </w:style>
  <w:style w:type="paragraph" w:customStyle="1" w:styleId="Index">
    <w:name w:val="Index"/>
    <w:basedOn w:val="Normal"/>
    <w:qFormat/>
    <w:rsid w:val="002969DB"/>
    <w:pPr>
      <w:suppressLineNumbers/>
    </w:pPr>
    <w:rPr>
      <w:rFonts w:cs="FreeSans"/>
    </w:rPr>
  </w:style>
  <w:style w:type="paragraph" w:styleId="Header">
    <w:name w:val="header"/>
    <w:basedOn w:val="Normal"/>
    <w:link w:val="HeaderChar"/>
    <w:uiPriority w:val="99"/>
    <w:unhideWhenUsed/>
    <w:rsid w:val="00F961E0"/>
    <w:pPr>
      <w:tabs>
        <w:tab w:val="center" w:pos="4536"/>
        <w:tab w:val="right" w:pos="9072"/>
      </w:tabs>
    </w:pPr>
  </w:style>
  <w:style w:type="paragraph" w:styleId="Footer">
    <w:name w:val="footer"/>
    <w:basedOn w:val="Normal"/>
    <w:link w:val="FooterChar"/>
    <w:uiPriority w:val="99"/>
    <w:unhideWhenUsed/>
    <w:rsid w:val="00F961E0"/>
    <w:pPr>
      <w:tabs>
        <w:tab w:val="center" w:pos="4536"/>
        <w:tab w:val="right" w:pos="9072"/>
      </w:tabs>
    </w:pPr>
  </w:style>
  <w:style w:type="paragraph" w:styleId="CommentText">
    <w:name w:val="annotation text"/>
    <w:basedOn w:val="Normal"/>
    <w:link w:val="CommentTextChar"/>
    <w:uiPriority w:val="99"/>
    <w:unhideWhenUsed/>
    <w:qFormat/>
    <w:rsid w:val="00903ED2"/>
    <w:rPr>
      <w:sz w:val="20"/>
      <w:szCs w:val="20"/>
    </w:rPr>
  </w:style>
  <w:style w:type="paragraph" w:styleId="CommentSubject">
    <w:name w:val="annotation subject"/>
    <w:basedOn w:val="CommentText"/>
    <w:link w:val="CommentSubjectChar"/>
    <w:uiPriority w:val="99"/>
    <w:semiHidden/>
    <w:unhideWhenUsed/>
    <w:qFormat/>
    <w:rsid w:val="00903ED2"/>
    <w:rPr>
      <w:b/>
      <w:bCs/>
    </w:rPr>
  </w:style>
  <w:style w:type="paragraph" w:styleId="BalloonText">
    <w:name w:val="Balloon Text"/>
    <w:basedOn w:val="Normal"/>
    <w:link w:val="BalloonTextChar"/>
    <w:uiPriority w:val="99"/>
    <w:semiHidden/>
    <w:unhideWhenUsed/>
    <w:qFormat/>
    <w:rsid w:val="00903ED2"/>
    <w:pPr>
      <w:spacing w:after="0" w:line="240" w:lineRule="auto"/>
    </w:pPr>
    <w:rPr>
      <w:rFonts w:ascii="Tahoma" w:hAnsi="Tahoma"/>
      <w:sz w:val="16"/>
      <w:szCs w:val="16"/>
    </w:rPr>
  </w:style>
  <w:style w:type="paragraph" w:styleId="TOC1">
    <w:name w:val="toc 1"/>
    <w:basedOn w:val="Normal"/>
    <w:next w:val="Normal"/>
    <w:autoRedefine/>
    <w:uiPriority w:val="39"/>
    <w:unhideWhenUsed/>
    <w:rsid w:val="00D01489"/>
    <w:pPr>
      <w:spacing w:before="120" w:after="120"/>
    </w:pPr>
    <w:rPr>
      <w:b/>
      <w:bCs/>
      <w:caps/>
      <w:sz w:val="20"/>
      <w:szCs w:val="20"/>
    </w:rPr>
  </w:style>
  <w:style w:type="paragraph" w:styleId="TOC2">
    <w:name w:val="toc 2"/>
    <w:basedOn w:val="Normal"/>
    <w:next w:val="Normal"/>
    <w:autoRedefine/>
    <w:uiPriority w:val="39"/>
    <w:unhideWhenUsed/>
    <w:rsid w:val="00D01489"/>
    <w:pPr>
      <w:spacing w:after="0"/>
      <w:ind w:left="220"/>
    </w:pPr>
    <w:rPr>
      <w:smallCaps/>
      <w:sz w:val="20"/>
      <w:szCs w:val="20"/>
    </w:rPr>
  </w:style>
  <w:style w:type="paragraph" w:styleId="TOC3">
    <w:name w:val="toc 3"/>
    <w:basedOn w:val="Normal"/>
    <w:next w:val="Normal"/>
    <w:autoRedefine/>
    <w:uiPriority w:val="39"/>
    <w:unhideWhenUsed/>
    <w:rsid w:val="00D01489"/>
    <w:pPr>
      <w:spacing w:after="0"/>
      <w:ind w:left="440"/>
    </w:pPr>
    <w:rPr>
      <w:i/>
      <w:iCs/>
      <w:sz w:val="20"/>
      <w:szCs w:val="20"/>
    </w:rPr>
  </w:style>
  <w:style w:type="paragraph" w:styleId="TOC4">
    <w:name w:val="toc 4"/>
    <w:basedOn w:val="Normal"/>
    <w:next w:val="Normal"/>
    <w:autoRedefine/>
    <w:uiPriority w:val="39"/>
    <w:unhideWhenUsed/>
    <w:rsid w:val="00D01489"/>
    <w:pPr>
      <w:spacing w:after="0"/>
      <w:ind w:left="660"/>
    </w:pPr>
    <w:rPr>
      <w:sz w:val="18"/>
      <w:szCs w:val="18"/>
    </w:rPr>
  </w:style>
  <w:style w:type="paragraph" w:styleId="TOC5">
    <w:name w:val="toc 5"/>
    <w:basedOn w:val="Normal"/>
    <w:next w:val="Normal"/>
    <w:autoRedefine/>
    <w:uiPriority w:val="39"/>
    <w:unhideWhenUsed/>
    <w:rsid w:val="00D01489"/>
    <w:pPr>
      <w:spacing w:after="0"/>
      <w:ind w:left="880"/>
    </w:pPr>
    <w:rPr>
      <w:sz w:val="18"/>
      <w:szCs w:val="18"/>
    </w:rPr>
  </w:style>
  <w:style w:type="paragraph" w:styleId="TOC6">
    <w:name w:val="toc 6"/>
    <w:basedOn w:val="Normal"/>
    <w:next w:val="Normal"/>
    <w:autoRedefine/>
    <w:uiPriority w:val="39"/>
    <w:unhideWhenUsed/>
    <w:rsid w:val="00D01489"/>
    <w:pPr>
      <w:spacing w:after="0"/>
      <w:ind w:left="1100"/>
    </w:pPr>
    <w:rPr>
      <w:sz w:val="18"/>
      <w:szCs w:val="18"/>
    </w:rPr>
  </w:style>
  <w:style w:type="paragraph" w:styleId="TOC7">
    <w:name w:val="toc 7"/>
    <w:basedOn w:val="Normal"/>
    <w:next w:val="Normal"/>
    <w:autoRedefine/>
    <w:uiPriority w:val="39"/>
    <w:unhideWhenUsed/>
    <w:rsid w:val="00D01489"/>
    <w:pPr>
      <w:spacing w:after="0"/>
      <w:ind w:left="1320"/>
    </w:pPr>
    <w:rPr>
      <w:sz w:val="18"/>
      <w:szCs w:val="18"/>
    </w:rPr>
  </w:style>
  <w:style w:type="paragraph" w:styleId="TOC8">
    <w:name w:val="toc 8"/>
    <w:basedOn w:val="Normal"/>
    <w:next w:val="Normal"/>
    <w:autoRedefine/>
    <w:uiPriority w:val="39"/>
    <w:unhideWhenUsed/>
    <w:rsid w:val="00D01489"/>
    <w:pPr>
      <w:spacing w:after="0"/>
      <w:ind w:left="1540"/>
    </w:pPr>
    <w:rPr>
      <w:sz w:val="18"/>
      <w:szCs w:val="18"/>
    </w:rPr>
  </w:style>
  <w:style w:type="paragraph" w:styleId="TOC9">
    <w:name w:val="toc 9"/>
    <w:basedOn w:val="Normal"/>
    <w:next w:val="Normal"/>
    <w:autoRedefine/>
    <w:uiPriority w:val="39"/>
    <w:unhideWhenUsed/>
    <w:rsid w:val="00D01489"/>
    <w:pPr>
      <w:spacing w:after="0"/>
      <w:ind w:left="1760"/>
    </w:pPr>
    <w:rPr>
      <w:sz w:val="18"/>
      <w:szCs w:val="18"/>
    </w:rPr>
  </w:style>
  <w:style w:type="paragraph" w:styleId="Revision">
    <w:name w:val="Revision"/>
    <w:uiPriority w:val="99"/>
    <w:semiHidden/>
    <w:qFormat/>
    <w:rsid w:val="009A5F28"/>
    <w:rPr>
      <w:sz w:val="22"/>
      <w:szCs w:val="22"/>
      <w:lang w:val="en-GB" w:eastAsia="en-US"/>
    </w:rPr>
  </w:style>
  <w:style w:type="paragraph" w:styleId="TOCHeading">
    <w:name w:val="TOC Heading"/>
    <w:basedOn w:val="Heading1"/>
    <w:next w:val="Normal"/>
    <w:uiPriority w:val="39"/>
    <w:semiHidden/>
    <w:unhideWhenUsed/>
    <w:qFormat/>
    <w:rsid w:val="00EB09E9"/>
    <w:pPr>
      <w:keepNext/>
      <w:keepLines/>
      <w:numPr>
        <w:numId w:val="0"/>
      </w:numPr>
      <w:spacing w:before="480" w:after="0"/>
    </w:pPr>
    <w:rPr>
      <w:rFonts w:ascii="Cambria" w:eastAsia="Times New Roman" w:hAnsi="Cambria"/>
      <w:bCs/>
      <w:color w:val="365F91"/>
      <w:lang w:val="en-US"/>
    </w:rPr>
  </w:style>
  <w:style w:type="paragraph" w:styleId="ListParagraph">
    <w:name w:val="List Paragraph"/>
    <w:basedOn w:val="Normal"/>
    <w:uiPriority w:val="34"/>
    <w:qFormat/>
    <w:rsid w:val="00413104"/>
    <w:pPr>
      <w:ind w:left="720"/>
      <w:contextualSpacing/>
    </w:pPr>
  </w:style>
  <w:style w:type="table" w:styleId="TableGrid">
    <w:name w:val="Table Grid"/>
    <w:basedOn w:val="TableNormal"/>
    <w:uiPriority w:val="59"/>
    <w:rsid w:val="00AF38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lpha1">
    <w:name w:val="Alpha 1"/>
    <w:basedOn w:val="ListBullet"/>
    <w:link w:val="Alpha1Char"/>
    <w:uiPriority w:val="4"/>
    <w:qFormat/>
    <w:rsid w:val="00721587"/>
    <w:pPr>
      <w:spacing w:after="140" w:line="280" w:lineRule="exact"/>
      <w:contextualSpacing w:val="0"/>
      <w:jc w:val="both"/>
    </w:pPr>
    <w:rPr>
      <w:rFonts w:ascii="Georgia" w:eastAsia="Times New Roman" w:hAnsi="Georgia"/>
      <w:sz w:val="20"/>
      <w:szCs w:val="24"/>
      <w:lang w:val="ro-RO"/>
    </w:rPr>
  </w:style>
  <w:style w:type="paragraph" w:customStyle="1" w:styleId="Alpha2">
    <w:name w:val="Alpha 2"/>
    <w:basedOn w:val="Normal"/>
    <w:uiPriority w:val="4"/>
    <w:qFormat/>
    <w:rsid w:val="00721587"/>
    <w:pPr>
      <w:numPr>
        <w:ilvl w:val="1"/>
        <w:numId w:val="7"/>
      </w:numPr>
      <w:spacing w:after="140" w:line="280" w:lineRule="exact"/>
      <w:jc w:val="both"/>
    </w:pPr>
    <w:rPr>
      <w:rFonts w:ascii="Georgia" w:eastAsia="Times New Roman" w:hAnsi="Georgia"/>
      <w:sz w:val="20"/>
      <w:szCs w:val="24"/>
      <w:lang w:val="ro-RO"/>
    </w:rPr>
  </w:style>
  <w:style w:type="character" w:customStyle="1" w:styleId="Alpha1Char">
    <w:name w:val="Alpha 1 Char"/>
    <w:basedOn w:val="DefaultParagraphFont"/>
    <w:link w:val="Alpha1"/>
    <w:uiPriority w:val="4"/>
    <w:rsid w:val="00721587"/>
    <w:rPr>
      <w:rFonts w:ascii="Georgia" w:eastAsia="Times New Roman" w:hAnsi="Georgia"/>
      <w:szCs w:val="24"/>
      <w:lang w:val="ro-RO" w:eastAsia="en-US"/>
    </w:rPr>
  </w:style>
  <w:style w:type="paragraph" w:customStyle="1" w:styleId="Alpha3">
    <w:name w:val="Alpha 3"/>
    <w:basedOn w:val="ListBullet2"/>
    <w:uiPriority w:val="4"/>
    <w:qFormat/>
    <w:rsid w:val="00721587"/>
    <w:pPr>
      <w:numPr>
        <w:ilvl w:val="2"/>
        <w:numId w:val="7"/>
      </w:numPr>
      <w:tabs>
        <w:tab w:val="clear" w:pos="1678"/>
        <w:tab w:val="num" w:pos="360"/>
      </w:tabs>
      <w:spacing w:after="140" w:line="280" w:lineRule="exact"/>
      <w:ind w:left="643" w:hanging="360"/>
      <w:contextualSpacing w:val="0"/>
      <w:jc w:val="both"/>
    </w:pPr>
    <w:rPr>
      <w:rFonts w:ascii="Georgia" w:eastAsia="Times New Roman" w:hAnsi="Georgia"/>
      <w:sz w:val="20"/>
      <w:szCs w:val="24"/>
      <w:lang w:val="ro-RO"/>
    </w:rPr>
  </w:style>
  <w:style w:type="paragraph" w:styleId="ListBullet">
    <w:name w:val="List Bullet"/>
    <w:basedOn w:val="Normal"/>
    <w:uiPriority w:val="99"/>
    <w:semiHidden/>
    <w:unhideWhenUsed/>
    <w:rsid w:val="00721587"/>
    <w:pPr>
      <w:tabs>
        <w:tab w:val="num" w:pos="1259"/>
      </w:tabs>
      <w:ind w:left="1259" w:hanging="698"/>
      <w:contextualSpacing/>
    </w:pPr>
  </w:style>
  <w:style w:type="paragraph" w:styleId="ListBullet2">
    <w:name w:val="List Bullet 2"/>
    <w:basedOn w:val="Normal"/>
    <w:uiPriority w:val="99"/>
    <w:semiHidden/>
    <w:unhideWhenUsed/>
    <w:rsid w:val="00721587"/>
    <w:pPr>
      <w:numPr>
        <w:numId w:val="8"/>
      </w:numPr>
      <w:contextualSpacing/>
    </w:pPr>
  </w:style>
  <w:style w:type="character" w:styleId="Hyperlink">
    <w:name w:val="Hyperlink"/>
    <w:basedOn w:val="DefaultParagraphFont"/>
    <w:uiPriority w:val="99"/>
    <w:unhideWhenUsed/>
    <w:rsid w:val="002953AD"/>
    <w:rPr>
      <w:color w:val="0000FF" w:themeColor="hyperlink"/>
      <w:u w:val="single"/>
    </w:rPr>
  </w:style>
  <w:style w:type="character" w:customStyle="1" w:styleId="UnresolvedMention">
    <w:name w:val="Unresolved Mention"/>
    <w:basedOn w:val="DefaultParagraphFont"/>
    <w:uiPriority w:val="99"/>
    <w:semiHidden/>
    <w:unhideWhenUsed/>
    <w:rsid w:val="00CB24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657136">
      <w:bodyDiv w:val="1"/>
      <w:marLeft w:val="0"/>
      <w:marRight w:val="0"/>
      <w:marTop w:val="0"/>
      <w:marBottom w:val="0"/>
      <w:divBdr>
        <w:top w:val="none" w:sz="0" w:space="0" w:color="auto"/>
        <w:left w:val="none" w:sz="0" w:space="0" w:color="auto"/>
        <w:bottom w:val="none" w:sz="0" w:space="0" w:color="auto"/>
        <w:right w:val="none" w:sz="0" w:space="0" w:color="auto"/>
      </w:divBdr>
    </w:div>
    <w:div w:id="1947810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tiriacleasing.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nspdcp@dataprotection.ro" TargetMode="External"/><Relationship Id="rId4" Type="http://schemas.openxmlformats.org/officeDocument/2006/relationships/settings" Target="settings.xml"/><Relationship Id="rId9" Type="http://schemas.openxmlformats.org/officeDocument/2006/relationships/hyperlink" Target="mailto:dpo@tiriacleasing.r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0ED20-C337-4F93-8727-851E0BDBA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2527</Words>
  <Characters>14409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Privacy Notice</vt:lpstr>
    </vt:vector>
  </TitlesOfParts>
  <Company>Advisera Expert Solutions Ltd</Company>
  <LinksUpToDate>false</LinksUpToDate>
  <CharactersWithSpaces>16903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dc:title>
  <dc:creator>aurora.petre@tiriacltd.ro</dc:creator>
  <dc:description>©2017 This template may be used by clients of Advisera Expert Solutions Ltd. in accordance with the License Agreement.</dc:description>
  <cp:lastModifiedBy>Aurora Petre</cp:lastModifiedBy>
  <cp:revision>5</cp:revision>
  <dcterms:created xsi:type="dcterms:W3CDTF">2020-02-06T08:15:00Z</dcterms:created>
  <dcterms:modified xsi:type="dcterms:W3CDTF">2020-02-06T12:48:00Z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[your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